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A4A11" w14:textId="78A4B485" w:rsidR="008C3540" w:rsidRDefault="001F29C5" w:rsidP="001F29C5">
      <w:r w:rsidRPr="001F29C5">
        <w:rPr>
          <w:noProof/>
        </w:rPr>
        <w:drawing>
          <wp:inline distT="0" distB="0" distL="0" distR="0" wp14:anchorId="61AE4D59" wp14:editId="11FC801D">
            <wp:extent cx="5943600" cy="2105660"/>
            <wp:effectExtent l="0" t="0" r="0" b="8890"/>
            <wp:docPr id="174197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75155" name=""/>
                    <pic:cNvPicPr/>
                  </pic:nvPicPr>
                  <pic:blipFill>
                    <a:blip r:embed="rId4"/>
                    <a:stretch>
                      <a:fillRect/>
                    </a:stretch>
                  </pic:blipFill>
                  <pic:spPr>
                    <a:xfrm>
                      <a:off x="0" y="0"/>
                      <a:ext cx="5943600" cy="2105660"/>
                    </a:xfrm>
                    <a:prstGeom prst="rect">
                      <a:avLst/>
                    </a:prstGeom>
                  </pic:spPr>
                </pic:pic>
              </a:graphicData>
            </a:graphic>
          </wp:inline>
        </w:drawing>
      </w:r>
    </w:p>
    <w:p w14:paraId="466D0AC9" w14:textId="6E8B8193" w:rsidR="001F29C5" w:rsidRDefault="005E34BE" w:rsidP="001F29C5">
      <w:r w:rsidRPr="005E34BE">
        <w:t xml:space="preserve">The Compliance Division </w:t>
      </w:r>
      <w:r w:rsidR="00284531">
        <w:t xml:space="preserve">is made up of 4 diverse departments  - </w:t>
      </w:r>
      <w:r w:rsidRPr="005E34BE">
        <w:t xml:space="preserve"> Tribal Gaming, Adjudication, Surveillance, and Drug Testing. </w:t>
      </w:r>
      <w:r w:rsidR="00F32315" w:rsidRPr="005E34BE">
        <w:t>Overall,</w:t>
      </w:r>
      <w:r w:rsidRPr="005E34BE">
        <w:t xml:space="preserve"> the division is tasked with regulating, inspecting, auditing and monitoring all gaming activities within the exterior boundaries of the White Earth </w:t>
      </w:r>
      <w:r w:rsidR="00F32315">
        <w:t>R</w:t>
      </w:r>
      <w:r w:rsidRPr="005E34BE">
        <w:t>eservation</w:t>
      </w:r>
      <w:r w:rsidR="00495F1D" w:rsidRPr="00495F1D">
        <w:t xml:space="preserve"> </w:t>
      </w:r>
      <w:r w:rsidR="00495F1D">
        <w:t xml:space="preserve">along with their main role of </w:t>
      </w:r>
      <w:r w:rsidR="00495F1D" w:rsidRPr="005E34BE">
        <w:t>ensuring policies and procedures meet the required internal controls, state and federal standards and all other applicable regulations and policies.</w:t>
      </w:r>
      <w:r w:rsidR="004338EA">
        <w:t xml:space="preserve"> </w:t>
      </w:r>
      <w:r w:rsidRPr="005E34BE">
        <w:t xml:space="preserve"> The Divisi</w:t>
      </w:r>
      <w:r w:rsidR="00EB3591">
        <w:t xml:space="preserve">on </w:t>
      </w:r>
      <w:r w:rsidR="00E976A1">
        <w:t xml:space="preserve">also </w:t>
      </w:r>
      <w:r w:rsidR="00FC0C17">
        <w:t xml:space="preserve">provides </w:t>
      </w:r>
      <w:r w:rsidR="00100592">
        <w:t xml:space="preserve">strategic support of </w:t>
      </w:r>
      <w:r w:rsidR="00263CEE">
        <w:t>all programs</w:t>
      </w:r>
      <w:r w:rsidR="00C04F36">
        <w:t xml:space="preserve">, boards, and entities </w:t>
      </w:r>
      <w:r w:rsidR="00263CEE">
        <w:t>wit</w:t>
      </w:r>
      <w:r w:rsidR="004E5DA4">
        <w:t xml:space="preserve">h </w:t>
      </w:r>
      <w:r w:rsidR="00100592">
        <w:t xml:space="preserve">their </w:t>
      </w:r>
      <w:r w:rsidR="0062772C">
        <w:t xml:space="preserve">individual unique </w:t>
      </w:r>
      <w:r w:rsidR="00100592">
        <w:t>s</w:t>
      </w:r>
      <w:r w:rsidR="004E5DA4">
        <w:t>ervices</w:t>
      </w:r>
      <w:r w:rsidR="0062772C">
        <w:t xml:space="preserve">. </w:t>
      </w:r>
      <w:r w:rsidR="004E5DA4">
        <w:t xml:space="preserve"> </w:t>
      </w:r>
    </w:p>
    <w:p w14:paraId="484355A2" w14:textId="7D97D6A4" w:rsidR="000B4810" w:rsidRPr="00A37621" w:rsidRDefault="000B4810" w:rsidP="000B4810">
      <w:pPr>
        <w:rPr>
          <w:i/>
          <w:iCs/>
        </w:rPr>
      </w:pPr>
      <w:r w:rsidRPr="00A37621">
        <w:rPr>
          <w:i/>
          <w:iCs/>
        </w:rPr>
        <w:t xml:space="preserve">Our Mission  - To promulgate comprehensive  and effective services to the people of the White Earth Nation for their economic needs with respect for their cultural individuality and encourage their talents knowledge and skills to move the White Earth Nation forward. </w:t>
      </w:r>
    </w:p>
    <w:p w14:paraId="56BC3F18" w14:textId="789CCC5C" w:rsidR="001F29C5" w:rsidRPr="00A37621" w:rsidRDefault="000B4810" w:rsidP="000B4810">
      <w:pPr>
        <w:rPr>
          <w:i/>
          <w:iCs/>
        </w:rPr>
      </w:pPr>
      <w:r w:rsidRPr="00A37621">
        <w:rPr>
          <w:i/>
          <w:iCs/>
        </w:rPr>
        <w:t>Our Vision  - Together the Compliance Division strives to achieve a vision of success for future generations  and to preserve and protect the integrity of gaming, employment procedures and policies, while safeguarding  all assets for the White Earth Nation</w:t>
      </w:r>
      <w:r w:rsidR="00CF6189">
        <w:rPr>
          <w:i/>
          <w:iCs/>
        </w:rPr>
        <w:t xml:space="preserve">, our people and </w:t>
      </w:r>
      <w:r w:rsidRPr="00A37621">
        <w:rPr>
          <w:i/>
          <w:iCs/>
        </w:rPr>
        <w:t>our communities</w:t>
      </w:r>
      <w:r w:rsidR="00B46647">
        <w:rPr>
          <w:i/>
          <w:iCs/>
        </w:rPr>
        <w:t>,</w:t>
      </w:r>
      <w:r w:rsidRPr="00A37621">
        <w:rPr>
          <w:i/>
          <w:iCs/>
        </w:rPr>
        <w:t xml:space="preserve"> now and</w:t>
      </w:r>
      <w:r w:rsidR="00CF6189">
        <w:rPr>
          <w:i/>
          <w:iCs/>
        </w:rPr>
        <w:t xml:space="preserve"> in the future</w:t>
      </w:r>
      <w:r w:rsidRPr="00A37621">
        <w:rPr>
          <w:i/>
          <w:iCs/>
        </w:rPr>
        <w:t>.</w:t>
      </w:r>
    </w:p>
    <w:p w14:paraId="25988046" w14:textId="25CF1CB4" w:rsidR="0019396F" w:rsidRPr="006E34D8" w:rsidRDefault="00372D96" w:rsidP="001F29C5">
      <w:r w:rsidRPr="006E34D8">
        <w:t xml:space="preserve">Compliance Director  </w:t>
      </w:r>
    </w:p>
    <w:p w14:paraId="0193508C" w14:textId="77777777" w:rsidR="00AA73CF" w:rsidRPr="006E34D8" w:rsidRDefault="00075CC3" w:rsidP="009A488F">
      <w:pPr>
        <w:spacing w:after="0"/>
      </w:pPr>
      <w:r w:rsidRPr="006E34D8">
        <w:t xml:space="preserve">Christie Haverkamp </w:t>
      </w:r>
      <w:r w:rsidR="00AA73CF" w:rsidRPr="006E34D8">
        <w:tab/>
      </w:r>
    </w:p>
    <w:p w14:paraId="471A5890" w14:textId="323F1669" w:rsidR="0092319E" w:rsidRPr="006E34D8" w:rsidRDefault="00AA73CF" w:rsidP="009A488F">
      <w:pPr>
        <w:spacing w:after="0"/>
      </w:pPr>
      <w:r w:rsidRPr="006E34D8">
        <w:t xml:space="preserve">Office </w:t>
      </w:r>
      <w:r w:rsidR="0092319E" w:rsidRPr="006E34D8">
        <w:t xml:space="preserve"> </w:t>
      </w:r>
      <w:r w:rsidR="009A488F" w:rsidRPr="006E34D8">
        <w:t>(</w:t>
      </w:r>
      <w:r w:rsidR="00141642" w:rsidRPr="006E34D8">
        <w:t>218</w:t>
      </w:r>
      <w:r w:rsidR="009A488F" w:rsidRPr="006E34D8">
        <w:t xml:space="preserve">) </w:t>
      </w:r>
      <w:r w:rsidR="00141642" w:rsidRPr="006E34D8">
        <w:t>935-</w:t>
      </w:r>
      <w:r w:rsidR="0019396F" w:rsidRPr="006E34D8">
        <w:t xml:space="preserve">3962 </w:t>
      </w:r>
      <w:r w:rsidR="00932906" w:rsidRPr="006E34D8">
        <w:t xml:space="preserve"> Cell – </w:t>
      </w:r>
      <w:r w:rsidR="009A488F" w:rsidRPr="006E34D8">
        <w:t>(</w:t>
      </w:r>
      <w:r w:rsidR="00932906" w:rsidRPr="006E34D8">
        <w:t>218</w:t>
      </w:r>
      <w:r w:rsidR="009A488F" w:rsidRPr="006E34D8">
        <w:t xml:space="preserve">) </w:t>
      </w:r>
      <w:r w:rsidR="00932906" w:rsidRPr="006E34D8">
        <w:t>850-</w:t>
      </w:r>
      <w:r w:rsidR="00EA13A9" w:rsidRPr="006E34D8">
        <w:t>7842</w:t>
      </w:r>
    </w:p>
    <w:p w14:paraId="193DDCDA" w14:textId="77777777" w:rsidR="009A488F" w:rsidRPr="006E34D8" w:rsidRDefault="009A488F" w:rsidP="009A488F">
      <w:pPr>
        <w:spacing w:after="0"/>
      </w:pPr>
      <w:r w:rsidRPr="006E34D8">
        <w:t xml:space="preserve">email : </w:t>
      </w:r>
      <w:hyperlink r:id="rId5" w:history="1">
        <w:r w:rsidRPr="006E34D8">
          <w:rPr>
            <w:rStyle w:val="Hyperlink"/>
            <w:u w:val="none"/>
          </w:rPr>
          <w:t>Christie.Haverkamp@whiteearth-nsn.gov</w:t>
        </w:r>
      </w:hyperlink>
    </w:p>
    <w:p w14:paraId="1F8529BE" w14:textId="17D7959C" w:rsidR="009A488F" w:rsidRPr="006E34D8" w:rsidRDefault="009A488F" w:rsidP="009A488F">
      <w:pPr>
        <w:spacing w:after="0"/>
      </w:pPr>
      <w:r w:rsidRPr="006E34D8">
        <w:t xml:space="preserve">Main office </w:t>
      </w:r>
      <w:r w:rsidR="00235006" w:rsidRPr="006E34D8">
        <w:t xml:space="preserve">Front Desk  ( 218) 935-2148  </w:t>
      </w:r>
    </w:p>
    <w:p w14:paraId="7F170A73" w14:textId="77777777" w:rsidR="001F29C5" w:rsidRDefault="001F29C5" w:rsidP="001F29C5"/>
    <w:p w14:paraId="006590AC" w14:textId="0037FDFA" w:rsidR="001F29C5" w:rsidRDefault="001F29C5" w:rsidP="001F29C5">
      <w:r w:rsidRPr="001F29C5">
        <w:rPr>
          <w:noProof/>
        </w:rPr>
        <w:lastRenderedPageBreak/>
        <w:drawing>
          <wp:inline distT="0" distB="0" distL="0" distR="0" wp14:anchorId="1C210AE2" wp14:editId="14BBBC56">
            <wp:extent cx="5943600" cy="2517775"/>
            <wp:effectExtent l="0" t="0" r="0" b="0"/>
            <wp:docPr id="1692786135" name="Picture 1"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86135" name="Picture 1" descr="Graphical user interface, website&#10;&#10;Description automatically generated with medium confidence"/>
                    <pic:cNvPicPr/>
                  </pic:nvPicPr>
                  <pic:blipFill>
                    <a:blip r:embed="rId6"/>
                    <a:stretch>
                      <a:fillRect/>
                    </a:stretch>
                  </pic:blipFill>
                  <pic:spPr>
                    <a:xfrm>
                      <a:off x="0" y="0"/>
                      <a:ext cx="5943600" cy="2517775"/>
                    </a:xfrm>
                    <a:prstGeom prst="rect">
                      <a:avLst/>
                    </a:prstGeom>
                  </pic:spPr>
                </pic:pic>
              </a:graphicData>
            </a:graphic>
          </wp:inline>
        </w:drawing>
      </w:r>
    </w:p>
    <w:p w14:paraId="56C4D054" w14:textId="5AA9FD18" w:rsidR="006C54AD" w:rsidRDefault="006C54AD" w:rsidP="006C54AD">
      <w:pPr>
        <w:rPr>
          <w:rFonts w:ascii="open_sansregular" w:hAnsi="open_sansregular"/>
          <w:color w:val="000000"/>
          <w:sz w:val="23"/>
          <w:szCs w:val="23"/>
        </w:rPr>
      </w:pPr>
      <w:r>
        <w:rPr>
          <w:rFonts w:ascii="open_sansregular" w:hAnsi="open_sansregular"/>
          <w:color w:val="000000"/>
          <w:sz w:val="23"/>
          <w:szCs w:val="23"/>
        </w:rPr>
        <w:t xml:space="preserve">Adjudication </w:t>
      </w:r>
      <w:r w:rsidR="00DF7681">
        <w:rPr>
          <w:rFonts w:ascii="open_sansregular" w:hAnsi="open_sansregular"/>
          <w:color w:val="000000"/>
          <w:sz w:val="23"/>
          <w:szCs w:val="23"/>
        </w:rPr>
        <w:t>performs background checks on all applicants for the Shooting Star Casino and</w:t>
      </w:r>
      <w:r w:rsidR="00D84A6E">
        <w:rPr>
          <w:rFonts w:ascii="open_sansregular" w:hAnsi="open_sansregular"/>
          <w:color w:val="000000"/>
          <w:sz w:val="23"/>
          <w:szCs w:val="23"/>
        </w:rPr>
        <w:t xml:space="preserve"> Adjudications for the </w:t>
      </w:r>
      <w:r w:rsidR="00DF7681">
        <w:rPr>
          <w:rFonts w:ascii="open_sansregular" w:hAnsi="open_sansregular"/>
          <w:color w:val="000000"/>
          <w:sz w:val="23"/>
          <w:szCs w:val="23"/>
        </w:rPr>
        <w:t xml:space="preserve"> Tribal Government</w:t>
      </w:r>
      <w:r w:rsidR="00D84A6E">
        <w:rPr>
          <w:rFonts w:ascii="open_sansregular" w:hAnsi="open_sansregular"/>
          <w:color w:val="000000"/>
          <w:sz w:val="23"/>
          <w:szCs w:val="23"/>
        </w:rPr>
        <w:t xml:space="preserve">, Clients and Contractors </w:t>
      </w:r>
      <w:r>
        <w:rPr>
          <w:rFonts w:ascii="open_sansregular" w:hAnsi="open_sansregular"/>
          <w:color w:val="000000"/>
          <w:sz w:val="23"/>
          <w:szCs w:val="23"/>
        </w:rPr>
        <w:t xml:space="preserve">. </w:t>
      </w:r>
    </w:p>
    <w:p w14:paraId="5AE3D424" w14:textId="77777777" w:rsidR="006C54AD" w:rsidRDefault="006C54AD" w:rsidP="006C54AD">
      <w:pPr>
        <w:rPr>
          <w:rFonts w:ascii="open_sansregular" w:hAnsi="open_sansregular"/>
          <w:color w:val="000000"/>
          <w:sz w:val="23"/>
          <w:szCs w:val="23"/>
        </w:rPr>
      </w:pPr>
      <w:r>
        <w:rPr>
          <w:rFonts w:ascii="open_sansregular" w:hAnsi="open_sansregular"/>
          <w:color w:val="000000"/>
          <w:sz w:val="23"/>
          <w:szCs w:val="23"/>
        </w:rPr>
        <w:t xml:space="preserve">Local businesses may also request our services (prices vary), please contact Geri Burnette for information. </w:t>
      </w:r>
    </w:p>
    <w:p w14:paraId="61F14879" w14:textId="77777777" w:rsidR="006C54AD" w:rsidRDefault="006C54AD" w:rsidP="006C54AD">
      <w:pPr>
        <w:rPr>
          <w:rFonts w:ascii="open_sansregular" w:hAnsi="open_sansregular"/>
          <w:color w:val="000000"/>
          <w:sz w:val="23"/>
          <w:szCs w:val="23"/>
        </w:rPr>
      </w:pPr>
      <w:r>
        <w:rPr>
          <w:rFonts w:ascii="open_sansregular" w:hAnsi="open_sansregular"/>
          <w:color w:val="000000"/>
          <w:sz w:val="23"/>
          <w:szCs w:val="23"/>
        </w:rPr>
        <w:t xml:space="preserve">We offer ink rolled fingerprint services to the public at a cost of $10.00 per card. Must supply fingerprint card when services are needed. </w:t>
      </w:r>
    </w:p>
    <w:p w14:paraId="25FB74B2" w14:textId="209FC401" w:rsidR="000D6319" w:rsidRDefault="000D6319" w:rsidP="006C54AD">
      <w:pPr>
        <w:rPr>
          <w:rFonts w:ascii="open_sansregular" w:hAnsi="open_sansregular"/>
          <w:color w:val="000000"/>
          <w:sz w:val="23"/>
          <w:szCs w:val="23"/>
        </w:rPr>
      </w:pPr>
      <w:r>
        <w:rPr>
          <w:rFonts w:ascii="open_sansregular" w:hAnsi="open_sansregular"/>
          <w:color w:val="000000"/>
          <w:sz w:val="23"/>
          <w:szCs w:val="23"/>
        </w:rPr>
        <w:t xml:space="preserve">Applications are available for Waabigwan Mashkiki and the White Earth RBC </w:t>
      </w:r>
      <w:r w:rsidR="00F1228F">
        <w:rPr>
          <w:rFonts w:ascii="open_sansregular" w:hAnsi="open_sansregular"/>
          <w:color w:val="000000"/>
          <w:sz w:val="23"/>
          <w:szCs w:val="23"/>
        </w:rPr>
        <w:t xml:space="preserve">in our main lobby area. </w:t>
      </w:r>
    </w:p>
    <w:p w14:paraId="5227F9AC" w14:textId="77777777" w:rsidR="006C54AD" w:rsidRDefault="006C54AD" w:rsidP="006C54AD">
      <w:pPr>
        <w:rPr>
          <w:rFonts w:ascii="open_sansregular" w:hAnsi="open_sansregular"/>
          <w:color w:val="000000"/>
          <w:sz w:val="23"/>
          <w:szCs w:val="23"/>
        </w:rPr>
      </w:pPr>
      <w:r>
        <w:rPr>
          <w:rFonts w:ascii="open_sansregular" w:hAnsi="open_sansregular"/>
          <w:color w:val="000000"/>
          <w:sz w:val="23"/>
          <w:szCs w:val="23"/>
        </w:rPr>
        <w:t xml:space="preserve">Add SSC Application (file attached SSC Application) </w:t>
      </w:r>
    </w:p>
    <w:p w14:paraId="01E78DF6" w14:textId="77777777" w:rsidR="006C54AD" w:rsidRDefault="006C54AD" w:rsidP="006C54AD">
      <w:pPr>
        <w:rPr>
          <w:rFonts w:ascii="open_sansregular" w:hAnsi="open_sansregular"/>
          <w:color w:val="000000"/>
          <w:sz w:val="23"/>
          <w:szCs w:val="23"/>
        </w:rPr>
      </w:pPr>
      <w:r>
        <w:rPr>
          <w:rFonts w:ascii="open_sansregular" w:hAnsi="open_sansregular"/>
          <w:color w:val="000000"/>
          <w:sz w:val="23"/>
          <w:szCs w:val="23"/>
        </w:rPr>
        <w:t xml:space="preserve">Add NTOGE (off-site) Gaming Application (file attached WE Gaming Application) </w:t>
      </w:r>
    </w:p>
    <w:p w14:paraId="7C051A2F" w14:textId="1529B485" w:rsidR="006C54AD" w:rsidRPr="006C54AD" w:rsidRDefault="006C54AD" w:rsidP="006C54AD">
      <w:pPr>
        <w:rPr>
          <w:rFonts w:ascii="Aptos" w:hAnsi="Aptos"/>
          <w:b/>
          <w:bCs/>
        </w:rPr>
      </w:pPr>
      <w:r w:rsidRPr="006C54AD">
        <w:rPr>
          <w:rFonts w:ascii="open_sansregular" w:hAnsi="open_sansregular"/>
          <w:b/>
          <w:bCs/>
          <w:color w:val="000000"/>
          <w:sz w:val="23"/>
          <w:szCs w:val="23"/>
        </w:rPr>
        <w:t xml:space="preserve">Adjudication  Contacts </w:t>
      </w:r>
    </w:p>
    <w:p w14:paraId="6ACA74BB" w14:textId="77777777" w:rsidR="006C54AD" w:rsidRDefault="006C54AD" w:rsidP="006C54AD">
      <w:r>
        <w:t xml:space="preserve">Adjudication Manager/TAP – Geri Burnette – 218-935-3969 – </w:t>
      </w:r>
      <w:hyperlink r:id="rId7" w:history="1">
        <w:r>
          <w:rPr>
            <w:rStyle w:val="Hyperlink"/>
          </w:rPr>
          <w:t>Geri.Burnette@whiteearth-nsn.gov</w:t>
        </w:r>
      </w:hyperlink>
      <w:r>
        <w:t xml:space="preserve">               </w:t>
      </w:r>
    </w:p>
    <w:p w14:paraId="73ED2D48" w14:textId="77777777" w:rsidR="006C54AD" w:rsidRDefault="006C54AD" w:rsidP="006C54AD">
      <w:r>
        <w:t xml:space="preserve">Adjudication Specialist/TAP – Desiree Wadena – 218-935-3973 - </w:t>
      </w:r>
      <w:hyperlink r:id="rId8" w:history="1">
        <w:r>
          <w:rPr>
            <w:rStyle w:val="Hyperlink"/>
          </w:rPr>
          <w:t>Desiree.Wadena@whiteearth-nsn.gov</w:t>
        </w:r>
      </w:hyperlink>
      <w:r>
        <w:t xml:space="preserve"> </w:t>
      </w:r>
    </w:p>
    <w:p w14:paraId="6CEF0D07" w14:textId="77777777" w:rsidR="006C54AD" w:rsidRDefault="006C54AD" w:rsidP="006C54AD">
      <w:r>
        <w:t xml:space="preserve">Adjudication Specialist/TAP – Tyler Wadena-DeGroat – 218-935-3971 - </w:t>
      </w:r>
      <w:hyperlink r:id="rId9" w:history="1">
        <w:r>
          <w:rPr>
            <w:rStyle w:val="Hyperlink"/>
          </w:rPr>
          <w:t>Tyler.Degroat@whiteearth-nsn.gov</w:t>
        </w:r>
      </w:hyperlink>
      <w:r>
        <w:t xml:space="preserve"> </w:t>
      </w:r>
    </w:p>
    <w:p w14:paraId="29D3B8B6" w14:textId="77777777" w:rsidR="006C54AD" w:rsidRDefault="006C54AD" w:rsidP="006C54AD">
      <w:r>
        <w:lastRenderedPageBreak/>
        <w:t xml:space="preserve">Adjudication Specialist/TAP – Carrie Kier – 218-935-3974 - </w:t>
      </w:r>
      <w:hyperlink r:id="rId10" w:history="1">
        <w:r>
          <w:rPr>
            <w:rStyle w:val="Hyperlink"/>
          </w:rPr>
          <w:t>Carrie.Kier@whiteearth-nsn.gov</w:t>
        </w:r>
      </w:hyperlink>
      <w:r>
        <w:t xml:space="preserve"> </w:t>
      </w:r>
    </w:p>
    <w:p w14:paraId="3A61D8A3" w14:textId="77777777" w:rsidR="006C54AD" w:rsidRDefault="006C54AD" w:rsidP="006C54AD">
      <w:r>
        <w:t xml:space="preserve">Background Technician – Victoria Morris – 218-935-3970 - </w:t>
      </w:r>
      <w:hyperlink r:id="rId11" w:history="1">
        <w:r>
          <w:rPr>
            <w:rStyle w:val="Hyperlink"/>
          </w:rPr>
          <w:t>Victoria.Morris@whiteearth-nsn.gov</w:t>
        </w:r>
      </w:hyperlink>
      <w:r>
        <w:t xml:space="preserve"> </w:t>
      </w:r>
    </w:p>
    <w:p w14:paraId="56C0B9BC" w14:textId="77777777" w:rsidR="006C54AD" w:rsidRDefault="006C54AD" w:rsidP="006C54AD">
      <w:r>
        <w:t xml:space="preserve">Administrative Assistant – Natasha Lafriniere – 218-935-3694 - </w:t>
      </w:r>
      <w:hyperlink r:id="rId12" w:history="1">
        <w:r>
          <w:rPr>
            <w:rStyle w:val="Hyperlink"/>
          </w:rPr>
          <w:t>Natasha.Lafriniere@whiteearth-nsn.gov</w:t>
        </w:r>
      </w:hyperlink>
      <w:r>
        <w:t xml:space="preserve"> </w:t>
      </w:r>
    </w:p>
    <w:p w14:paraId="1934D6F2" w14:textId="77777777" w:rsidR="000D6319" w:rsidRDefault="000D6319" w:rsidP="000D6319">
      <w:pPr>
        <w:spacing w:after="0"/>
      </w:pPr>
      <w:r>
        <w:t xml:space="preserve">Our office is located at the Main Compliance offices </w:t>
      </w:r>
    </w:p>
    <w:p w14:paraId="1B26AF79" w14:textId="77777777" w:rsidR="000D6319" w:rsidRDefault="000D6319" w:rsidP="000D6319">
      <w:pPr>
        <w:spacing w:after="0"/>
      </w:pPr>
      <w:r>
        <w:t xml:space="preserve">779 E Jefferson Ave </w:t>
      </w:r>
    </w:p>
    <w:p w14:paraId="36267938" w14:textId="77777777" w:rsidR="000D6319" w:rsidRDefault="000D6319" w:rsidP="000D6319">
      <w:pPr>
        <w:spacing w:after="0"/>
      </w:pPr>
      <w:r>
        <w:t xml:space="preserve">Mahnomen , Mn 56557 </w:t>
      </w:r>
    </w:p>
    <w:p w14:paraId="3B65032D" w14:textId="4288E7E3" w:rsidR="002E23D3" w:rsidRDefault="002E23D3" w:rsidP="006C54AD"/>
    <w:p w14:paraId="35710ED6" w14:textId="77777777" w:rsidR="001F29C5" w:rsidRDefault="001F29C5" w:rsidP="001F29C5"/>
    <w:p w14:paraId="011AC937" w14:textId="77777777" w:rsidR="001F29C5" w:rsidRDefault="001F29C5" w:rsidP="001F29C5"/>
    <w:p w14:paraId="284E9F4B" w14:textId="77777777" w:rsidR="001F29C5" w:rsidRDefault="001F29C5" w:rsidP="001F29C5"/>
    <w:p w14:paraId="53BDC4B0" w14:textId="77777777" w:rsidR="001F29C5" w:rsidRDefault="001F29C5" w:rsidP="001F29C5"/>
    <w:p w14:paraId="60C13AE5" w14:textId="71FEDE73" w:rsidR="001F29C5" w:rsidRDefault="001F29C5" w:rsidP="001F29C5">
      <w:r w:rsidRPr="001F29C5">
        <w:rPr>
          <w:noProof/>
        </w:rPr>
        <w:drawing>
          <wp:inline distT="0" distB="0" distL="0" distR="0" wp14:anchorId="59A8C68E" wp14:editId="610F9421">
            <wp:extent cx="5943600" cy="2001520"/>
            <wp:effectExtent l="0" t="0" r="0" b="0"/>
            <wp:docPr id="2139798257"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98257" name="Picture 1" descr="Text&#10;&#10;Description automatically generated with low confidence"/>
                    <pic:cNvPicPr/>
                  </pic:nvPicPr>
                  <pic:blipFill>
                    <a:blip r:embed="rId13"/>
                    <a:stretch>
                      <a:fillRect/>
                    </a:stretch>
                  </pic:blipFill>
                  <pic:spPr>
                    <a:xfrm>
                      <a:off x="0" y="0"/>
                      <a:ext cx="5943600" cy="2001520"/>
                    </a:xfrm>
                    <a:prstGeom prst="rect">
                      <a:avLst/>
                    </a:prstGeom>
                  </pic:spPr>
                </pic:pic>
              </a:graphicData>
            </a:graphic>
          </wp:inline>
        </w:drawing>
      </w:r>
    </w:p>
    <w:p w14:paraId="3B6ECE33" w14:textId="77777777" w:rsidR="001F29C5" w:rsidRDefault="001F29C5" w:rsidP="001F29C5"/>
    <w:p w14:paraId="382655F2" w14:textId="2424B3E5" w:rsidR="005933D9" w:rsidRPr="00835B20" w:rsidRDefault="005933D9" w:rsidP="005933D9">
      <w:r w:rsidRPr="00835B20">
        <w:t>Surveillance monitors</w:t>
      </w:r>
      <w:r w:rsidR="004C6F81">
        <w:t xml:space="preserve">, installs </w:t>
      </w:r>
      <w:r w:rsidR="00457C8D">
        <w:t>and repairs</w:t>
      </w:r>
      <w:r w:rsidR="00457C8D" w:rsidRPr="00835B20">
        <w:t xml:space="preserve"> </w:t>
      </w:r>
      <w:r w:rsidR="00457C8D">
        <w:t xml:space="preserve">camera and video </w:t>
      </w:r>
      <w:r w:rsidR="004C6F81">
        <w:t xml:space="preserve">equipment </w:t>
      </w:r>
      <w:r w:rsidR="00457C8D">
        <w:t xml:space="preserve">for all </w:t>
      </w:r>
      <w:r w:rsidR="004C6F81">
        <w:t xml:space="preserve">entities of </w:t>
      </w:r>
      <w:r>
        <w:t>the White Earth Reservation.</w:t>
      </w:r>
    </w:p>
    <w:p w14:paraId="31BBFF5B" w14:textId="7A0C9A48" w:rsidR="005933D9" w:rsidRPr="00835B20" w:rsidRDefault="00313DB3" w:rsidP="005933D9">
      <w:r>
        <w:lastRenderedPageBreak/>
        <w:t xml:space="preserve">Surveillance works closely with all programs </w:t>
      </w:r>
      <w:r w:rsidR="004A6DCE">
        <w:t xml:space="preserve">on </w:t>
      </w:r>
      <w:r>
        <w:t>installing</w:t>
      </w:r>
      <w:r w:rsidR="004A6DCE">
        <w:t xml:space="preserve"> camera and recording </w:t>
      </w:r>
      <w:r>
        <w:t xml:space="preserve"> equipment for all Tribal </w:t>
      </w:r>
      <w:r w:rsidR="007666EE">
        <w:t xml:space="preserve">buildings. </w:t>
      </w:r>
      <w:r w:rsidR="0043243E">
        <w:t>We p</w:t>
      </w:r>
      <w:r w:rsidR="005933D9">
        <w:t>rovide</w:t>
      </w:r>
      <w:r w:rsidR="00457C8D">
        <w:t xml:space="preserve"> </w:t>
      </w:r>
      <w:r w:rsidR="005D2FCE">
        <w:t xml:space="preserve"> </w:t>
      </w:r>
      <w:r w:rsidR="00457C8D">
        <w:t xml:space="preserve">advice on placement </w:t>
      </w:r>
      <w:r w:rsidR="008222C3">
        <w:t>and ensures all of</w:t>
      </w:r>
      <w:r w:rsidR="005933D9">
        <w:t xml:space="preserve"> our Surveillance equipment is up to date</w:t>
      </w:r>
      <w:r w:rsidR="008222C3">
        <w:t xml:space="preserve"> and working properly</w:t>
      </w:r>
      <w:r w:rsidR="005933D9">
        <w:t xml:space="preserve">. We </w:t>
      </w:r>
      <w:r w:rsidR="008601B8">
        <w:t xml:space="preserve">report and review </w:t>
      </w:r>
      <w:r w:rsidR="00AC02BD">
        <w:t>incidents with</w:t>
      </w:r>
      <w:r w:rsidR="00FC5A7A">
        <w:t xml:space="preserve"> </w:t>
      </w:r>
      <w:r w:rsidR="005933D9">
        <w:t>24/7 monitoring for all White Earth buildings</w:t>
      </w:r>
      <w:r w:rsidR="00FC5A7A">
        <w:t xml:space="preserve"> including </w:t>
      </w:r>
      <w:r w:rsidR="00AC02BD">
        <w:t xml:space="preserve">those of off reservation. </w:t>
      </w:r>
      <w:r w:rsidR="005933D9">
        <w:t xml:space="preserve"> </w:t>
      </w:r>
    </w:p>
    <w:p w14:paraId="144002C1" w14:textId="77777777" w:rsidR="005933D9" w:rsidRPr="00835B20" w:rsidRDefault="005933D9" w:rsidP="005933D9">
      <w:r w:rsidRPr="00835B20">
        <w:t>Above all else, we provide safety and protection for our guests and our associates.</w:t>
      </w:r>
    </w:p>
    <w:p w14:paraId="23E3C804" w14:textId="77777777" w:rsidR="001F29C5" w:rsidRDefault="001F29C5" w:rsidP="001F29C5"/>
    <w:p w14:paraId="7B23053B" w14:textId="77777777" w:rsidR="001F29C5" w:rsidRDefault="001F29C5" w:rsidP="001F29C5"/>
    <w:p w14:paraId="7228DE3D" w14:textId="77777777" w:rsidR="001F29C5" w:rsidRDefault="001F29C5" w:rsidP="001F29C5"/>
    <w:p w14:paraId="28A2E454" w14:textId="77777777" w:rsidR="001F29C5" w:rsidRDefault="001F29C5" w:rsidP="001F29C5"/>
    <w:p w14:paraId="7D7C67E5" w14:textId="6D5CA935" w:rsidR="001F29C5" w:rsidRDefault="0043243E" w:rsidP="001F29C5">
      <w:r w:rsidRPr="001F29C5">
        <w:rPr>
          <w:noProof/>
        </w:rPr>
        <w:drawing>
          <wp:inline distT="0" distB="0" distL="0" distR="0" wp14:anchorId="16D4508A" wp14:editId="1B3125CB">
            <wp:extent cx="8226860" cy="2400300"/>
            <wp:effectExtent l="0" t="0" r="3175" b="0"/>
            <wp:docPr id="1253789017"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89017" name="Picture 1" descr="Graphical user interface, application&#10;&#10;Description automatically generated with medium confidence"/>
                    <pic:cNvPicPr/>
                  </pic:nvPicPr>
                  <pic:blipFill>
                    <a:blip r:embed="rId14"/>
                    <a:stretch>
                      <a:fillRect/>
                    </a:stretch>
                  </pic:blipFill>
                  <pic:spPr>
                    <a:xfrm>
                      <a:off x="0" y="0"/>
                      <a:ext cx="8261127" cy="2410298"/>
                    </a:xfrm>
                    <a:prstGeom prst="rect">
                      <a:avLst/>
                    </a:prstGeom>
                  </pic:spPr>
                </pic:pic>
              </a:graphicData>
            </a:graphic>
          </wp:inline>
        </w:drawing>
      </w:r>
    </w:p>
    <w:p w14:paraId="38552883" w14:textId="650D54FF" w:rsidR="001F29C5" w:rsidRDefault="001F29C5" w:rsidP="001F29C5"/>
    <w:p w14:paraId="10E4DB94" w14:textId="326F17BD" w:rsidR="001F29C5" w:rsidRDefault="002E23D3" w:rsidP="001F29C5">
      <w:r>
        <w:t xml:space="preserve">Please Add </w:t>
      </w:r>
    </w:p>
    <w:p w14:paraId="0CC184D0" w14:textId="77777777" w:rsidR="007B11FF" w:rsidRPr="007B11FF" w:rsidRDefault="007B11FF" w:rsidP="007B11FF">
      <w:pPr>
        <w:spacing w:after="0"/>
        <w:rPr>
          <w:i/>
          <w:iCs/>
        </w:rPr>
      </w:pPr>
      <w:r w:rsidRPr="007B11FF">
        <w:rPr>
          <w:i/>
          <w:iCs/>
        </w:rPr>
        <w:t xml:space="preserve">Directors / Managers /Supervisors please contact (218) 204-0681  to request a </w:t>
      </w:r>
      <w:proofErr w:type="spellStart"/>
      <w:r w:rsidRPr="007B11FF">
        <w:rPr>
          <w:i/>
          <w:iCs/>
        </w:rPr>
        <w:t>post accident</w:t>
      </w:r>
      <w:proofErr w:type="spellEnd"/>
      <w:r w:rsidRPr="007B11FF">
        <w:rPr>
          <w:i/>
          <w:iCs/>
        </w:rPr>
        <w:t xml:space="preserve"> </w:t>
      </w:r>
    </w:p>
    <w:p w14:paraId="52C897E9" w14:textId="77777777" w:rsidR="007B11FF" w:rsidRDefault="007B11FF" w:rsidP="001F29C5"/>
    <w:p w14:paraId="584D53A6" w14:textId="7478ABEB" w:rsidR="002E23D3" w:rsidRDefault="007B11FF" w:rsidP="001F29C5">
      <w:r>
        <w:t>Drug Testing Manager</w:t>
      </w:r>
    </w:p>
    <w:p w14:paraId="32E30B19" w14:textId="58C50E2F" w:rsidR="002E23D3" w:rsidRDefault="002E23D3" w:rsidP="007B11FF">
      <w:pPr>
        <w:spacing w:after="0"/>
      </w:pPr>
      <w:r>
        <w:lastRenderedPageBreak/>
        <w:t xml:space="preserve">Tina Starkey </w:t>
      </w:r>
    </w:p>
    <w:p w14:paraId="0855FC78" w14:textId="7A50754B" w:rsidR="002E23D3" w:rsidRDefault="002E23D3" w:rsidP="007B11FF">
      <w:pPr>
        <w:spacing w:after="0"/>
      </w:pPr>
      <w:r w:rsidRPr="006E34D8">
        <w:t>Office  (218) 935-</w:t>
      </w:r>
      <w:r w:rsidR="007B11FF">
        <w:t>3803</w:t>
      </w:r>
    </w:p>
    <w:p w14:paraId="246E34C0" w14:textId="7CF86801" w:rsidR="002E23D3" w:rsidRDefault="002E23D3" w:rsidP="007B11FF">
      <w:pPr>
        <w:spacing w:after="0"/>
      </w:pPr>
      <w:r w:rsidRPr="006E34D8">
        <w:t xml:space="preserve">email : </w:t>
      </w:r>
      <w:hyperlink r:id="rId15" w:history="1">
        <w:r w:rsidRPr="00880485">
          <w:rPr>
            <w:rStyle w:val="Hyperlink"/>
          </w:rPr>
          <w:t>Tina.Starkey@whiteearth-nsn.gov</w:t>
        </w:r>
      </w:hyperlink>
    </w:p>
    <w:p w14:paraId="32EA6133" w14:textId="77777777" w:rsidR="002E23D3" w:rsidRDefault="002E23D3" w:rsidP="007B11FF">
      <w:pPr>
        <w:spacing w:after="0"/>
      </w:pPr>
      <w:r w:rsidRPr="006E34D8">
        <w:t xml:space="preserve">Main office Front Desk  ( 218) 935-2148  </w:t>
      </w:r>
    </w:p>
    <w:p w14:paraId="0C28A573" w14:textId="77777777" w:rsidR="002E23D3" w:rsidRDefault="002E23D3" w:rsidP="007B11FF">
      <w:pPr>
        <w:spacing w:after="0"/>
      </w:pPr>
    </w:p>
    <w:p w14:paraId="68E3B092" w14:textId="77777777" w:rsidR="002E23D3" w:rsidRDefault="002E23D3" w:rsidP="001F29C5"/>
    <w:p w14:paraId="7706205A" w14:textId="77777777" w:rsidR="00E47136" w:rsidRDefault="00E47136" w:rsidP="001F29C5"/>
    <w:p w14:paraId="40E8DED2" w14:textId="77777777" w:rsidR="001F29C5" w:rsidRDefault="001F29C5" w:rsidP="001F29C5"/>
    <w:p w14:paraId="0FF4BF9E" w14:textId="77777777" w:rsidR="001F29C5" w:rsidRDefault="001F29C5" w:rsidP="001F29C5"/>
    <w:p w14:paraId="15F7C3E1" w14:textId="77777777" w:rsidR="001F29C5" w:rsidRDefault="001F29C5" w:rsidP="001F29C5"/>
    <w:p w14:paraId="07333F92" w14:textId="77777777" w:rsidR="001F29C5" w:rsidRDefault="001F29C5" w:rsidP="001F29C5"/>
    <w:p w14:paraId="1428EE7E" w14:textId="77777777" w:rsidR="001F29C5" w:rsidRDefault="001F29C5" w:rsidP="001F29C5"/>
    <w:p w14:paraId="463E08A0" w14:textId="77777777" w:rsidR="001F29C5" w:rsidRDefault="001F29C5" w:rsidP="001F29C5"/>
    <w:p w14:paraId="59755062" w14:textId="77777777" w:rsidR="001F29C5" w:rsidRDefault="001F29C5" w:rsidP="001F29C5"/>
    <w:p w14:paraId="7427CB6F" w14:textId="77777777" w:rsidR="001F29C5" w:rsidRDefault="001F29C5" w:rsidP="001F29C5"/>
    <w:p w14:paraId="615F489F" w14:textId="6F3F862C" w:rsidR="001F29C5" w:rsidRDefault="001F29C5" w:rsidP="001F29C5">
      <w:r w:rsidRPr="001F29C5">
        <w:rPr>
          <w:noProof/>
        </w:rPr>
        <w:lastRenderedPageBreak/>
        <w:drawing>
          <wp:inline distT="0" distB="0" distL="0" distR="0" wp14:anchorId="730B2F1B" wp14:editId="506D8F17">
            <wp:extent cx="6724689" cy="2916905"/>
            <wp:effectExtent l="0" t="0" r="0" b="0"/>
            <wp:docPr id="1332892532"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92532" name="Picture 1" descr="Graphical user interface, text&#10;&#10;Description automatically generated"/>
                    <pic:cNvPicPr/>
                  </pic:nvPicPr>
                  <pic:blipFill>
                    <a:blip r:embed="rId16"/>
                    <a:stretch>
                      <a:fillRect/>
                    </a:stretch>
                  </pic:blipFill>
                  <pic:spPr>
                    <a:xfrm>
                      <a:off x="0" y="0"/>
                      <a:ext cx="6748733" cy="2927334"/>
                    </a:xfrm>
                    <a:prstGeom prst="rect">
                      <a:avLst/>
                    </a:prstGeom>
                  </pic:spPr>
                </pic:pic>
              </a:graphicData>
            </a:graphic>
          </wp:inline>
        </w:drawing>
      </w:r>
    </w:p>
    <w:p w14:paraId="5B5C0768" w14:textId="77777777" w:rsidR="00002E47" w:rsidRDefault="00002E47" w:rsidP="001F29C5"/>
    <w:p w14:paraId="6012721B" w14:textId="5A2C1537" w:rsidR="005C3F28" w:rsidRDefault="005C3F28" w:rsidP="005C3F28">
      <w:pPr>
        <w:pStyle w:val="NormalWeb"/>
        <w:shd w:val="clear" w:color="auto" w:fill="FCFCFF"/>
        <w:spacing w:before="240" w:beforeAutospacing="0" w:after="240" w:afterAutospacing="0"/>
        <w:rPr>
          <w:rFonts w:ascii="open_sansregular" w:hAnsi="open_sansregular"/>
          <w:color w:val="000000"/>
          <w:sz w:val="23"/>
          <w:szCs w:val="23"/>
        </w:rPr>
      </w:pPr>
      <w:r>
        <w:rPr>
          <w:rFonts w:ascii="open_sansregular" w:hAnsi="open_sansregular"/>
          <w:color w:val="000000"/>
          <w:sz w:val="23"/>
          <w:szCs w:val="23"/>
        </w:rPr>
        <w:t xml:space="preserve">To ensure the integrity of gaming and all monetary assets are protected, we conduct internal audits of all gaming areas to validate they are in compliance with the National Indian Gaming Commission standards, State Compact, and Tribal Law. </w:t>
      </w:r>
      <w:r w:rsidR="00D07F8F">
        <w:rPr>
          <w:rFonts w:ascii="open_sansregular" w:hAnsi="open_sansregular"/>
          <w:color w:val="000000"/>
          <w:sz w:val="23"/>
          <w:szCs w:val="23"/>
        </w:rPr>
        <w:t>We p</w:t>
      </w:r>
      <w:r>
        <w:rPr>
          <w:rFonts w:ascii="open_sansregular" w:hAnsi="open_sansregular"/>
          <w:color w:val="000000"/>
          <w:sz w:val="23"/>
          <w:szCs w:val="23"/>
        </w:rPr>
        <w:t>erform software verification tests to ensure all games are approved before being offered for play</w:t>
      </w:r>
      <w:r w:rsidR="00D07F8F">
        <w:rPr>
          <w:rFonts w:ascii="open_sansregular" w:hAnsi="open_sansregular"/>
          <w:color w:val="000000"/>
          <w:sz w:val="23"/>
          <w:szCs w:val="23"/>
        </w:rPr>
        <w:t xml:space="preserve"> and c</w:t>
      </w:r>
      <w:r>
        <w:rPr>
          <w:rFonts w:ascii="open_sansregular" w:hAnsi="open_sansregular"/>
          <w:color w:val="000000"/>
          <w:sz w:val="23"/>
          <w:szCs w:val="23"/>
        </w:rPr>
        <w:t xml:space="preserve">ompletes compliance checks of all offsite gaming entities. </w:t>
      </w:r>
      <w:r w:rsidR="00D07F8F">
        <w:rPr>
          <w:rFonts w:ascii="open_sansregular" w:hAnsi="open_sansregular"/>
          <w:color w:val="000000"/>
          <w:sz w:val="23"/>
          <w:szCs w:val="23"/>
        </w:rPr>
        <w:t xml:space="preserve"> Tribal Gaming l</w:t>
      </w:r>
      <w:r>
        <w:rPr>
          <w:rFonts w:ascii="open_sansregular" w:hAnsi="open_sansregular"/>
          <w:color w:val="000000"/>
          <w:sz w:val="23"/>
          <w:szCs w:val="23"/>
        </w:rPr>
        <w:t xml:space="preserve">icenses vendors </w:t>
      </w:r>
      <w:r w:rsidR="00D07F8F">
        <w:rPr>
          <w:rFonts w:ascii="open_sansregular" w:hAnsi="open_sansregular"/>
          <w:color w:val="000000"/>
          <w:sz w:val="23"/>
          <w:szCs w:val="23"/>
        </w:rPr>
        <w:t xml:space="preserve">, facilities </w:t>
      </w:r>
      <w:r>
        <w:rPr>
          <w:rFonts w:ascii="open_sansregular" w:hAnsi="open_sansregular"/>
          <w:color w:val="000000"/>
          <w:sz w:val="23"/>
          <w:szCs w:val="23"/>
        </w:rPr>
        <w:t>and charitable gaming.</w:t>
      </w:r>
    </w:p>
    <w:p w14:paraId="49659808" w14:textId="77777777" w:rsidR="00D07F8F" w:rsidRDefault="005C3F28" w:rsidP="00D07F8F">
      <w:pPr>
        <w:spacing w:after="0"/>
      </w:pPr>
      <w:r>
        <w:t xml:space="preserve">Charitable Bingo and Pull Tab Events  are permitted and are required to follow White Earth Gaming Regulations. Contact the Tribal Gaming Department for more information. </w:t>
      </w:r>
    </w:p>
    <w:p w14:paraId="0ED47E65" w14:textId="77777777" w:rsidR="00D07F8F" w:rsidRDefault="00D07F8F" w:rsidP="00D07F8F">
      <w:pPr>
        <w:spacing w:after="0"/>
      </w:pPr>
    </w:p>
    <w:p w14:paraId="157F3D11" w14:textId="1832A866" w:rsidR="00D07F8F" w:rsidRDefault="00D07F8F" w:rsidP="00D07F8F">
      <w:pPr>
        <w:spacing w:after="0"/>
      </w:pPr>
      <w:r>
        <w:t xml:space="preserve">Our office is located at the Main Compliance offices </w:t>
      </w:r>
    </w:p>
    <w:p w14:paraId="4D568340" w14:textId="77777777" w:rsidR="00D07F8F" w:rsidRDefault="00D07F8F" w:rsidP="00D07F8F">
      <w:pPr>
        <w:spacing w:after="0"/>
      </w:pPr>
      <w:r>
        <w:t xml:space="preserve">779 E Jefferson Ave </w:t>
      </w:r>
    </w:p>
    <w:p w14:paraId="0AF6126F" w14:textId="77777777" w:rsidR="00D07F8F" w:rsidRDefault="00D07F8F" w:rsidP="00D07F8F">
      <w:pPr>
        <w:spacing w:after="0"/>
      </w:pPr>
      <w:r>
        <w:t xml:space="preserve">Mahnomen , Mn 56557 </w:t>
      </w:r>
    </w:p>
    <w:p w14:paraId="0E455576" w14:textId="1D2DDA2F" w:rsidR="005C3F28" w:rsidRPr="005C3F28" w:rsidRDefault="005C3F28" w:rsidP="005C3F28"/>
    <w:p w14:paraId="14EC4718" w14:textId="77777777" w:rsidR="005C3F28" w:rsidRPr="005C3F28" w:rsidRDefault="005C3F28" w:rsidP="005C3F28">
      <w:pPr>
        <w:shd w:val="clear" w:color="auto" w:fill="FCFCFF"/>
        <w:spacing w:after="0" w:line="240" w:lineRule="auto"/>
        <w:rPr>
          <w:rFonts w:ascii="open_sansregular" w:eastAsia="Times New Roman" w:hAnsi="open_sansregular" w:cs="Times New Roman"/>
          <w:b/>
          <w:bCs/>
          <w:color w:val="000000"/>
          <w:kern w:val="0"/>
          <w:sz w:val="23"/>
          <w:szCs w:val="23"/>
          <w14:ligatures w14:val="none"/>
        </w:rPr>
      </w:pPr>
      <w:r w:rsidRPr="005C3F28">
        <w:rPr>
          <w:rFonts w:ascii="open_sansregular" w:eastAsia="Times New Roman" w:hAnsi="open_sansregular" w:cs="Times New Roman"/>
          <w:b/>
          <w:bCs/>
          <w:color w:val="000000"/>
          <w:kern w:val="0"/>
          <w:sz w:val="23"/>
          <w:szCs w:val="23"/>
          <w14:ligatures w14:val="none"/>
        </w:rPr>
        <w:t>Compliance Manager</w:t>
      </w:r>
    </w:p>
    <w:p w14:paraId="4770122D" w14:textId="77777777" w:rsidR="005C3F28" w:rsidRDefault="005C3F28" w:rsidP="005C3F28">
      <w:pPr>
        <w:shd w:val="clear" w:color="auto" w:fill="FCFCFF"/>
        <w:spacing w:after="0" w:line="240" w:lineRule="auto"/>
        <w:rPr>
          <w:rFonts w:ascii="open_sansregular" w:eastAsia="Times New Roman" w:hAnsi="open_sansregular" w:cs="Times New Roman"/>
          <w:color w:val="000000"/>
          <w:kern w:val="0"/>
          <w:sz w:val="23"/>
          <w:szCs w:val="23"/>
          <w14:ligatures w14:val="none"/>
        </w:rPr>
      </w:pPr>
      <w:r>
        <w:rPr>
          <w:rFonts w:ascii="open_sansregular" w:eastAsia="Times New Roman" w:hAnsi="open_sansregular" w:cs="Times New Roman"/>
          <w:color w:val="000000"/>
          <w:kern w:val="0"/>
          <w:sz w:val="23"/>
          <w:szCs w:val="23"/>
          <w14:ligatures w14:val="none"/>
        </w:rPr>
        <w:t>Krysta Heisler</w:t>
      </w:r>
    </w:p>
    <w:p w14:paraId="31761380" w14:textId="77777777" w:rsidR="005C3F28" w:rsidRDefault="005C3F28" w:rsidP="005C3F28">
      <w:pPr>
        <w:shd w:val="clear" w:color="auto" w:fill="FCFCFF"/>
        <w:spacing w:line="240" w:lineRule="auto"/>
        <w:rPr>
          <w:rFonts w:ascii="open_sansregular" w:eastAsia="Times New Roman" w:hAnsi="open_sansregular" w:cs="Times New Roman"/>
          <w:color w:val="000000"/>
          <w:kern w:val="0"/>
          <w:sz w:val="23"/>
          <w:szCs w:val="23"/>
          <w14:ligatures w14:val="none"/>
        </w:rPr>
      </w:pPr>
      <w:r>
        <w:rPr>
          <w:rFonts w:ascii="open_sansregular" w:eastAsia="Times New Roman" w:hAnsi="open_sansregular" w:cs="Times New Roman"/>
          <w:color w:val="000000"/>
          <w:kern w:val="0"/>
          <w:sz w:val="23"/>
          <w:szCs w:val="23"/>
          <w14:ligatures w14:val="none"/>
        </w:rPr>
        <w:lastRenderedPageBreak/>
        <w:t>Phone – (</w:t>
      </w:r>
      <w:r>
        <w:t>218) 935-3963</w:t>
      </w:r>
      <w:r>
        <w:rPr>
          <w:rFonts w:ascii="open_sansregular" w:eastAsia="Times New Roman" w:hAnsi="open_sansregular" w:cs="Times New Roman"/>
          <w:color w:val="000000"/>
          <w:kern w:val="0"/>
          <w:sz w:val="23"/>
          <w:szCs w:val="23"/>
          <w14:ligatures w14:val="none"/>
        </w:rPr>
        <w:br/>
      </w:r>
      <w:hyperlink r:id="rId17" w:history="1">
        <w:r>
          <w:rPr>
            <w:rStyle w:val="Hyperlink"/>
            <w:rFonts w:ascii="open_sansregular" w:eastAsia="Times New Roman" w:hAnsi="open_sansregular" w:cs="Times New Roman"/>
            <w:color w:val="0000FF"/>
            <w:kern w:val="0"/>
            <w:sz w:val="23"/>
            <w:szCs w:val="23"/>
            <w14:ligatures w14:val="none"/>
          </w:rPr>
          <w:t>Krysta.Heisler@whiteearth-nsn.gov</w:t>
        </w:r>
      </w:hyperlink>
    </w:p>
    <w:p w14:paraId="12C20112" w14:textId="77777777" w:rsidR="00D07F8F" w:rsidRPr="001F29C5" w:rsidRDefault="00D07F8F" w:rsidP="005C3F28"/>
    <w:sectPr w:rsidR="00D07F8F" w:rsidRPr="001F29C5" w:rsidSect="001F29C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_sansregular">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9C5"/>
    <w:rsid w:val="00002E47"/>
    <w:rsid w:val="00054397"/>
    <w:rsid w:val="00075CC3"/>
    <w:rsid w:val="000B4810"/>
    <w:rsid w:val="000D6319"/>
    <w:rsid w:val="00100592"/>
    <w:rsid w:val="00141642"/>
    <w:rsid w:val="0019396F"/>
    <w:rsid w:val="001A5149"/>
    <w:rsid w:val="001B549C"/>
    <w:rsid w:val="001C402B"/>
    <w:rsid w:val="001F29C5"/>
    <w:rsid w:val="00235006"/>
    <w:rsid w:val="00263CEE"/>
    <w:rsid w:val="00284531"/>
    <w:rsid w:val="002E23D3"/>
    <w:rsid w:val="00313DB3"/>
    <w:rsid w:val="00372D96"/>
    <w:rsid w:val="0043243E"/>
    <w:rsid w:val="004338EA"/>
    <w:rsid w:val="00457C8D"/>
    <w:rsid w:val="00495F1D"/>
    <w:rsid w:val="004A6DCE"/>
    <w:rsid w:val="004B42FE"/>
    <w:rsid w:val="004C6F81"/>
    <w:rsid w:val="004D25AE"/>
    <w:rsid w:val="004E4C7F"/>
    <w:rsid w:val="004E5DA4"/>
    <w:rsid w:val="005933D9"/>
    <w:rsid w:val="005B7914"/>
    <w:rsid w:val="005C3F28"/>
    <w:rsid w:val="005D2FCE"/>
    <w:rsid w:val="005E34BE"/>
    <w:rsid w:val="0062772C"/>
    <w:rsid w:val="006C54AD"/>
    <w:rsid w:val="006E34D8"/>
    <w:rsid w:val="00707066"/>
    <w:rsid w:val="007666EE"/>
    <w:rsid w:val="007B11FF"/>
    <w:rsid w:val="008222C3"/>
    <w:rsid w:val="0085510A"/>
    <w:rsid w:val="008601B8"/>
    <w:rsid w:val="008C3540"/>
    <w:rsid w:val="0092319E"/>
    <w:rsid w:val="00931163"/>
    <w:rsid w:val="00932906"/>
    <w:rsid w:val="009A488F"/>
    <w:rsid w:val="00A37621"/>
    <w:rsid w:val="00A545BC"/>
    <w:rsid w:val="00AA73CF"/>
    <w:rsid w:val="00AC02BD"/>
    <w:rsid w:val="00B46647"/>
    <w:rsid w:val="00C04F36"/>
    <w:rsid w:val="00CF6189"/>
    <w:rsid w:val="00D03391"/>
    <w:rsid w:val="00D07F8F"/>
    <w:rsid w:val="00D21C6A"/>
    <w:rsid w:val="00D84A6E"/>
    <w:rsid w:val="00DF7681"/>
    <w:rsid w:val="00E41D30"/>
    <w:rsid w:val="00E47136"/>
    <w:rsid w:val="00E976A1"/>
    <w:rsid w:val="00EA13A9"/>
    <w:rsid w:val="00EB3591"/>
    <w:rsid w:val="00F1228F"/>
    <w:rsid w:val="00F32315"/>
    <w:rsid w:val="00FC0C17"/>
    <w:rsid w:val="00FC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A3380"/>
  <w15:chartTrackingRefBased/>
  <w15:docId w15:val="{FDB8DE5F-8155-45D6-9B3F-E17D648C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319"/>
  </w:style>
  <w:style w:type="paragraph" w:styleId="Heading1">
    <w:name w:val="heading 1"/>
    <w:basedOn w:val="Normal"/>
    <w:next w:val="Normal"/>
    <w:link w:val="Heading1Char"/>
    <w:uiPriority w:val="9"/>
    <w:qFormat/>
    <w:rsid w:val="001F29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29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29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29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29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29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29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29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29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9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29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29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29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29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29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29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29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29C5"/>
    <w:rPr>
      <w:rFonts w:eastAsiaTheme="majorEastAsia" w:cstheme="majorBidi"/>
      <w:color w:val="272727" w:themeColor="text1" w:themeTint="D8"/>
    </w:rPr>
  </w:style>
  <w:style w:type="paragraph" w:styleId="Title">
    <w:name w:val="Title"/>
    <w:basedOn w:val="Normal"/>
    <w:next w:val="Normal"/>
    <w:link w:val="TitleChar"/>
    <w:uiPriority w:val="10"/>
    <w:qFormat/>
    <w:rsid w:val="001F29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29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29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29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29C5"/>
    <w:pPr>
      <w:spacing w:before="160"/>
      <w:jc w:val="center"/>
    </w:pPr>
    <w:rPr>
      <w:i/>
      <w:iCs/>
      <w:color w:val="404040" w:themeColor="text1" w:themeTint="BF"/>
    </w:rPr>
  </w:style>
  <w:style w:type="character" w:customStyle="1" w:styleId="QuoteChar">
    <w:name w:val="Quote Char"/>
    <w:basedOn w:val="DefaultParagraphFont"/>
    <w:link w:val="Quote"/>
    <w:uiPriority w:val="29"/>
    <w:rsid w:val="001F29C5"/>
    <w:rPr>
      <w:i/>
      <w:iCs/>
      <w:color w:val="404040" w:themeColor="text1" w:themeTint="BF"/>
    </w:rPr>
  </w:style>
  <w:style w:type="paragraph" w:styleId="ListParagraph">
    <w:name w:val="List Paragraph"/>
    <w:basedOn w:val="Normal"/>
    <w:uiPriority w:val="34"/>
    <w:qFormat/>
    <w:rsid w:val="001F29C5"/>
    <w:pPr>
      <w:ind w:left="720"/>
      <w:contextualSpacing/>
    </w:pPr>
  </w:style>
  <w:style w:type="character" w:styleId="IntenseEmphasis">
    <w:name w:val="Intense Emphasis"/>
    <w:basedOn w:val="DefaultParagraphFont"/>
    <w:uiPriority w:val="21"/>
    <w:qFormat/>
    <w:rsid w:val="001F29C5"/>
    <w:rPr>
      <w:i/>
      <w:iCs/>
      <w:color w:val="0F4761" w:themeColor="accent1" w:themeShade="BF"/>
    </w:rPr>
  </w:style>
  <w:style w:type="paragraph" w:styleId="IntenseQuote">
    <w:name w:val="Intense Quote"/>
    <w:basedOn w:val="Normal"/>
    <w:next w:val="Normal"/>
    <w:link w:val="IntenseQuoteChar"/>
    <w:uiPriority w:val="30"/>
    <w:qFormat/>
    <w:rsid w:val="001F29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29C5"/>
    <w:rPr>
      <w:i/>
      <w:iCs/>
      <w:color w:val="0F4761" w:themeColor="accent1" w:themeShade="BF"/>
    </w:rPr>
  </w:style>
  <w:style w:type="character" w:styleId="IntenseReference">
    <w:name w:val="Intense Reference"/>
    <w:basedOn w:val="DefaultParagraphFont"/>
    <w:uiPriority w:val="32"/>
    <w:qFormat/>
    <w:rsid w:val="001F29C5"/>
    <w:rPr>
      <w:b/>
      <w:bCs/>
      <w:smallCaps/>
      <w:color w:val="0F4761" w:themeColor="accent1" w:themeShade="BF"/>
      <w:spacing w:val="5"/>
    </w:rPr>
  </w:style>
  <w:style w:type="character" w:styleId="Hyperlink">
    <w:name w:val="Hyperlink"/>
    <w:basedOn w:val="DefaultParagraphFont"/>
    <w:uiPriority w:val="99"/>
    <w:unhideWhenUsed/>
    <w:rsid w:val="006C54AD"/>
    <w:rPr>
      <w:color w:val="467886"/>
      <w:u w:val="single"/>
    </w:rPr>
  </w:style>
  <w:style w:type="paragraph" w:styleId="NormalWeb">
    <w:name w:val="Normal (Web)"/>
    <w:basedOn w:val="Normal"/>
    <w:uiPriority w:val="99"/>
    <w:semiHidden/>
    <w:unhideWhenUsed/>
    <w:rsid w:val="005C3F2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D21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071347">
      <w:bodyDiv w:val="1"/>
      <w:marLeft w:val="0"/>
      <w:marRight w:val="0"/>
      <w:marTop w:val="0"/>
      <w:marBottom w:val="0"/>
      <w:divBdr>
        <w:top w:val="none" w:sz="0" w:space="0" w:color="auto"/>
        <w:left w:val="none" w:sz="0" w:space="0" w:color="auto"/>
        <w:bottom w:val="none" w:sz="0" w:space="0" w:color="auto"/>
        <w:right w:val="none" w:sz="0" w:space="0" w:color="auto"/>
      </w:divBdr>
    </w:div>
    <w:div w:id="186124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siree.Wadena@whiteearth-nsn.gov"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eri.Burnette@whiteearth-nsn.gov" TargetMode="External"/><Relationship Id="rId12" Type="http://schemas.openxmlformats.org/officeDocument/2006/relationships/hyperlink" Target="mailto:Natasha.Lafriniere@whiteearth-nsn.gov" TargetMode="External"/><Relationship Id="rId17" Type="http://schemas.openxmlformats.org/officeDocument/2006/relationships/hyperlink" Target="mailto:Krysta.Heisler@whiteearth-nsn.gov" TargetMode="Externa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Victoria.Morris@whiteearth-nsn.gov" TargetMode="External"/><Relationship Id="rId5" Type="http://schemas.openxmlformats.org/officeDocument/2006/relationships/hyperlink" Target="mailto:Christie.Haverkamp@whiteearth-nsn.gov" TargetMode="External"/><Relationship Id="rId15" Type="http://schemas.openxmlformats.org/officeDocument/2006/relationships/hyperlink" Target="mailto:Tina.Starkey@whiteearth-nsn.gov" TargetMode="External"/><Relationship Id="rId10" Type="http://schemas.openxmlformats.org/officeDocument/2006/relationships/hyperlink" Target="mailto:Carrie.Kier@whiteearth-nsn.gov"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mailto:Tyler.Degroat@whiteearth-nsn.go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728</Words>
  <Characters>4156</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Haverkamp</dc:creator>
  <cp:keywords/>
  <dc:description/>
  <cp:lastModifiedBy>Christie Haverkamp</cp:lastModifiedBy>
  <cp:revision>2</cp:revision>
  <cp:lastPrinted>2024-10-03T18:17:00Z</cp:lastPrinted>
  <dcterms:created xsi:type="dcterms:W3CDTF">2024-10-12T00:47:00Z</dcterms:created>
  <dcterms:modified xsi:type="dcterms:W3CDTF">2024-10-12T00:47:00Z</dcterms:modified>
</cp:coreProperties>
</file>