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0C04" w14:textId="77777777" w:rsidR="001366E9" w:rsidRPr="001366E9" w:rsidRDefault="001366E9" w:rsidP="005F1B8A">
      <w:pPr>
        <w:spacing w:after="0" w:line="240" w:lineRule="auto"/>
        <w:jc w:val="center"/>
        <w:rPr>
          <w:b/>
          <w:bCs/>
        </w:rPr>
      </w:pPr>
      <w:r w:rsidRPr="001366E9">
        <w:rPr>
          <w:b/>
          <w:bCs/>
        </w:rPr>
        <w:t>WHITE EARTH BAND OF OJIBWE</w:t>
      </w:r>
    </w:p>
    <w:p w14:paraId="0218C6E7" w14:textId="413233F5" w:rsidR="001366E9" w:rsidRPr="001366E9" w:rsidRDefault="00A44CA6" w:rsidP="005F1B8A">
      <w:pPr>
        <w:spacing w:line="240" w:lineRule="auto"/>
        <w:jc w:val="center"/>
        <w:rPr>
          <w:b/>
          <w:bCs/>
        </w:rPr>
      </w:pPr>
      <w:r>
        <w:rPr>
          <w:b/>
          <w:bCs/>
        </w:rPr>
        <w:t>TRIBAL</w:t>
      </w:r>
      <w:r w:rsidRPr="001366E9">
        <w:rPr>
          <w:b/>
          <w:bCs/>
        </w:rPr>
        <w:t xml:space="preserve"> </w:t>
      </w:r>
      <w:r w:rsidR="001366E9" w:rsidRPr="001366E9">
        <w:rPr>
          <w:b/>
          <w:bCs/>
        </w:rPr>
        <w:t>UTILITIES COMMISSION BYLAWS</w:t>
      </w:r>
    </w:p>
    <w:p w14:paraId="30177787" w14:textId="547104DE" w:rsidR="00E35F31" w:rsidRDefault="00E35F31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General Provisions</w:t>
      </w:r>
      <w:r w:rsidR="00DB105B">
        <w:rPr>
          <w:b/>
          <w:bCs/>
        </w:rPr>
        <w:t>:</w:t>
      </w:r>
    </w:p>
    <w:p w14:paraId="32C1454B" w14:textId="3E0026D4" w:rsidR="00E35F31" w:rsidRDefault="00E35F31" w:rsidP="00E35F31">
      <w:pPr>
        <w:pStyle w:val="ListParagraph"/>
        <w:numPr>
          <w:ilvl w:val="1"/>
          <w:numId w:val="1"/>
        </w:numPr>
        <w:spacing w:line="360" w:lineRule="auto"/>
      </w:pPr>
      <w:r w:rsidRPr="00E35F31">
        <w:rPr>
          <w:u w:val="single"/>
        </w:rPr>
        <w:t>Name:</w:t>
      </w:r>
      <w:r>
        <w:t xml:space="preserve"> White Earth </w:t>
      </w:r>
      <w:r w:rsidR="00A44CA6">
        <w:t xml:space="preserve">Tribal </w:t>
      </w:r>
      <w:r>
        <w:t>Utilities Commission</w:t>
      </w:r>
    </w:p>
    <w:p w14:paraId="3B8C1042" w14:textId="26DE7147" w:rsidR="00E35F31" w:rsidRDefault="00E35F31" w:rsidP="00E35F31">
      <w:pPr>
        <w:pStyle w:val="ListParagraph"/>
        <w:numPr>
          <w:ilvl w:val="1"/>
          <w:numId w:val="1"/>
        </w:numPr>
        <w:spacing w:line="360" w:lineRule="auto"/>
      </w:pPr>
      <w:r w:rsidRPr="00E35F31">
        <w:rPr>
          <w:u w:val="single"/>
        </w:rPr>
        <w:t>Mission:</w:t>
      </w:r>
      <w:r>
        <w:t xml:space="preserve"> The mission of the White Earth </w:t>
      </w:r>
      <w:r w:rsidR="00A44CA6">
        <w:t xml:space="preserve">Tribal </w:t>
      </w:r>
      <w:r>
        <w:t>Utilities Commission is to ensure White Earth Reservation and its members are fairly represented.</w:t>
      </w:r>
      <w:r w:rsidRPr="00EF0463">
        <w:t xml:space="preserve"> </w:t>
      </w:r>
    </w:p>
    <w:p w14:paraId="1F5B1C5A" w14:textId="3B4BF027" w:rsidR="00E35F31" w:rsidRPr="00E35F31" w:rsidRDefault="00E35F31" w:rsidP="00E35F31">
      <w:pPr>
        <w:pStyle w:val="ListParagraph"/>
        <w:numPr>
          <w:ilvl w:val="1"/>
          <w:numId w:val="1"/>
        </w:numPr>
        <w:spacing w:line="360" w:lineRule="auto"/>
      </w:pPr>
      <w:r>
        <w:t>Commission Bylaws may not contradict the current policies or procedures of the White Earth Reservation Business Committee</w:t>
      </w:r>
      <w:r w:rsidR="00595667">
        <w:t xml:space="preserve"> (RBC)</w:t>
      </w:r>
      <w:r>
        <w:t>.</w:t>
      </w:r>
    </w:p>
    <w:p w14:paraId="6BC8A26D" w14:textId="0ED494BD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>Selection of Members</w:t>
      </w:r>
      <w:r w:rsidR="00DB105B">
        <w:rPr>
          <w:b/>
          <w:bCs/>
        </w:rPr>
        <w:t>:</w:t>
      </w:r>
    </w:p>
    <w:p w14:paraId="2ABBCED1" w14:textId="0B4213B4" w:rsidR="006C3F29" w:rsidRDefault="00F74AE6" w:rsidP="006C3F29">
      <w:pPr>
        <w:pStyle w:val="ListParagraph"/>
        <w:numPr>
          <w:ilvl w:val="1"/>
          <w:numId w:val="1"/>
        </w:numPr>
        <w:spacing w:line="360" w:lineRule="auto"/>
      </w:pPr>
      <w:r w:rsidRPr="00F74AE6">
        <w:t xml:space="preserve">Any adult person who </w:t>
      </w:r>
      <w:r w:rsidR="00A05F10">
        <w:t xml:space="preserve">is a resident of </w:t>
      </w:r>
      <w:r w:rsidRPr="00F74AE6">
        <w:t xml:space="preserve">the White Earth Reservation </w:t>
      </w:r>
      <w:r w:rsidR="00A05F10">
        <w:t xml:space="preserve">and remains so throughout the duration of </w:t>
      </w:r>
      <w:r w:rsidR="00E6413B">
        <w:t>his or her</w:t>
      </w:r>
      <w:r w:rsidR="00A05F10">
        <w:t xml:space="preserve"> term </w:t>
      </w:r>
      <w:r w:rsidRPr="00F74AE6">
        <w:t>may become a member of the co</w:t>
      </w:r>
      <w:r w:rsidR="00A05F10">
        <w:t>mmission.</w:t>
      </w:r>
    </w:p>
    <w:p w14:paraId="7D3E27B5" w14:textId="3389D964" w:rsidR="00F7489E" w:rsidRDefault="00F7489E" w:rsidP="00F7489E">
      <w:pPr>
        <w:pStyle w:val="ListParagraph"/>
        <w:numPr>
          <w:ilvl w:val="1"/>
          <w:numId w:val="1"/>
        </w:numPr>
        <w:spacing w:line="360" w:lineRule="auto"/>
      </w:pPr>
      <w:r>
        <w:t>The commission shall be comprised of five (5) voting members. At least three (3) of the commission members shall be</w:t>
      </w:r>
      <w:r w:rsidR="0022564F">
        <w:t xml:space="preserve"> enrolled</w:t>
      </w:r>
      <w:r>
        <w:t xml:space="preserve"> members of the White Earth Band of Ojibwe.</w:t>
      </w:r>
    </w:p>
    <w:p w14:paraId="7C839A8B" w14:textId="3F9BA60E" w:rsidR="001366E9" w:rsidRDefault="001366E9" w:rsidP="00EF0463">
      <w:pPr>
        <w:pStyle w:val="ListParagraph"/>
        <w:numPr>
          <w:ilvl w:val="1"/>
          <w:numId w:val="1"/>
        </w:numPr>
        <w:spacing w:line="360" w:lineRule="auto"/>
      </w:pPr>
      <w:r>
        <w:t xml:space="preserve">Members are appointed by the White Earth </w:t>
      </w:r>
      <w:r w:rsidR="0022564F">
        <w:t>Reservation Business Committee</w:t>
      </w:r>
      <w:r>
        <w:t>, or their designated representative(s), and voted into position by the established commi</w:t>
      </w:r>
      <w:r w:rsidR="005A7258">
        <w:t>ssion</w:t>
      </w:r>
      <w:r>
        <w:t xml:space="preserve"> members. </w:t>
      </w:r>
    </w:p>
    <w:p w14:paraId="6D6BAB54" w14:textId="70A1D19B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 xml:space="preserve">Officer Duties: </w:t>
      </w:r>
    </w:p>
    <w:p w14:paraId="387E7E04" w14:textId="3EAC779A" w:rsidR="001366E9" w:rsidRDefault="001366E9" w:rsidP="00EF0463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241858">
        <w:t>Commission Chair</w:t>
      </w:r>
      <w:r w:rsidR="000C70A8">
        <w:t xml:space="preserve"> and/or </w:t>
      </w:r>
      <w:r w:rsidR="00241858">
        <w:t>Vice</w:t>
      </w:r>
      <w:r w:rsidR="000C70A8">
        <w:t xml:space="preserve"> </w:t>
      </w:r>
      <w:r w:rsidR="00241858">
        <w:t xml:space="preserve">Chair </w:t>
      </w:r>
      <w:r>
        <w:t xml:space="preserve">shall:  </w:t>
      </w:r>
    </w:p>
    <w:p w14:paraId="4FF70E58" w14:textId="79751B5E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Call all regular scheduled </w:t>
      </w:r>
      <w:r w:rsidR="008C7CD2">
        <w:t xml:space="preserve">and special </w:t>
      </w:r>
      <w:r>
        <w:t xml:space="preserve">meetings of the White Earth </w:t>
      </w:r>
      <w:r w:rsidR="00A44CA6">
        <w:t>Tribal</w:t>
      </w:r>
      <w:r w:rsidR="00241858">
        <w:t xml:space="preserve"> </w:t>
      </w:r>
      <w:r>
        <w:t>Utilities Commission.</w:t>
      </w:r>
    </w:p>
    <w:p w14:paraId="2BA5AF12" w14:textId="1CA7EFD8" w:rsidR="00C14269" w:rsidRDefault="00C14269" w:rsidP="00C14269">
      <w:pPr>
        <w:pStyle w:val="ListParagraph"/>
        <w:numPr>
          <w:ilvl w:val="2"/>
          <w:numId w:val="1"/>
        </w:numPr>
        <w:spacing w:line="360" w:lineRule="auto"/>
      </w:pPr>
      <w:r>
        <w:t xml:space="preserve">Preside over all called meetings and business of the White Earth </w:t>
      </w:r>
      <w:r w:rsidR="00A44CA6">
        <w:t xml:space="preserve">Tribal </w:t>
      </w:r>
      <w:r>
        <w:t>Utilities Commission.</w:t>
      </w:r>
    </w:p>
    <w:p w14:paraId="209683F4" w14:textId="78A5DB19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Hold all signing authority on behalf of the commission; unless absent, inactive, or provides appointment to other </w:t>
      </w:r>
      <w:r w:rsidR="00241858">
        <w:t>commission</w:t>
      </w:r>
      <w:r>
        <w:t xml:space="preserve"> member(s) in writing.</w:t>
      </w:r>
    </w:p>
    <w:p w14:paraId="65AAEF79" w14:textId="32B7D3DC" w:rsidR="001366E9" w:rsidRDefault="00C14269" w:rsidP="00EF0463">
      <w:pPr>
        <w:pStyle w:val="ListParagraph"/>
        <w:numPr>
          <w:ilvl w:val="2"/>
          <w:numId w:val="1"/>
        </w:numPr>
        <w:spacing w:line="360" w:lineRule="auto"/>
      </w:pPr>
      <w:r>
        <w:t>P</w:t>
      </w:r>
      <w:r w:rsidR="001366E9">
        <w:t xml:space="preserve">rovide financial and program reports on behalf of the </w:t>
      </w:r>
      <w:proofErr w:type="gramStart"/>
      <w:r w:rsidR="001366E9">
        <w:t>commission</w:t>
      </w:r>
      <w:r w:rsidR="008C04B4">
        <w:t xml:space="preserve"> </w:t>
      </w:r>
      <w:r w:rsidR="00241858">
        <w:t>.</w:t>
      </w:r>
      <w:proofErr w:type="gramEnd"/>
    </w:p>
    <w:p w14:paraId="48CBFADC" w14:textId="51477B9C" w:rsidR="001366E9" w:rsidRDefault="00241858" w:rsidP="00EF0463">
      <w:pPr>
        <w:pStyle w:val="ListParagraph"/>
        <w:numPr>
          <w:ilvl w:val="2"/>
          <w:numId w:val="1"/>
        </w:numPr>
        <w:spacing w:line="360" w:lineRule="auto"/>
      </w:pPr>
      <w:r>
        <w:t>E</w:t>
      </w:r>
      <w:r w:rsidR="001366E9">
        <w:t xml:space="preserve">stablish financial proposals, applications, and other related documents to be brought to the </w:t>
      </w:r>
      <w:r w:rsidR="00595667">
        <w:t>RBC</w:t>
      </w:r>
      <w:r w:rsidR="001366E9">
        <w:t xml:space="preserve">, </w:t>
      </w:r>
      <w:r w:rsidR="005F1B8A">
        <w:t xml:space="preserve">the </w:t>
      </w:r>
      <w:r w:rsidR="00B44D7D">
        <w:t xml:space="preserve">commission’s </w:t>
      </w:r>
      <w:r w:rsidR="001366E9">
        <w:t xml:space="preserve">executive </w:t>
      </w:r>
      <w:r w:rsidR="005F1B8A">
        <w:t>officer</w:t>
      </w:r>
      <w:r>
        <w:t>(</w:t>
      </w:r>
      <w:r w:rsidR="005F1B8A">
        <w:t>s</w:t>
      </w:r>
      <w:r>
        <w:t>)</w:t>
      </w:r>
      <w:r w:rsidR="001366E9">
        <w:t>, or remaining commi</w:t>
      </w:r>
      <w:r w:rsidR="005F1B8A">
        <w:t>ssion</w:t>
      </w:r>
      <w:r w:rsidR="001366E9">
        <w:t xml:space="preserve"> members for approval.</w:t>
      </w:r>
    </w:p>
    <w:p w14:paraId="495C91CD" w14:textId="77777777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>Monitor the commission’s social media/internet presence or delegate the authority to a subcommittee/designee with consent to be held accountable for actions, words, and messages portrayed on behalf of the commission.</w:t>
      </w:r>
    </w:p>
    <w:p w14:paraId="29C10314" w14:textId="69408352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lastRenderedPageBreak/>
        <w:t xml:space="preserve">Oversee Board development by reporting on open commission positions, participating in active recruitment, and recommending potential members or stakeholders to the White Earth </w:t>
      </w:r>
      <w:r w:rsidR="00B44D7D">
        <w:t>Reservation Business Committee</w:t>
      </w:r>
      <w:r>
        <w:t>.</w:t>
      </w:r>
    </w:p>
    <w:p w14:paraId="75EE9230" w14:textId="3E5DDD99" w:rsidR="001366E9" w:rsidRDefault="001366E9" w:rsidP="00EF0463">
      <w:pPr>
        <w:pStyle w:val="ListParagraph"/>
        <w:numPr>
          <w:ilvl w:val="1"/>
          <w:numId w:val="1"/>
        </w:numPr>
        <w:spacing w:line="360" w:lineRule="auto"/>
      </w:pPr>
      <w:r>
        <w:t xml:space="preserve">The Vice </w:t>
      </w:r>
      <w:r w:rsidR="00241858">
        <w:t xml:space="preserve">Chair </w:t>
      </w:r>
      <w:r>
        <w:t>shall:</w:t>
      </w:r>
    </w:p>
    <w:p w14:paraId="75475DFA" w14:textId="6CF7D71D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In the absence of the appointed </w:t>
      </w:r>
      <w:r w:rsidR="00241858">
        <w:t>Chair</w:t>
      </w:r>
      <w:r>
        <w:t>, assume all duties of</w:t>
      </w:r>
      <w:r w:rsidR="00D35188">
        <w:t xml:space="preserve"> the</w:t>
      </w:r>
      <w:r>
        <w:t xml:space="preserve"> </w:t>
      </w:r>
      <w:r w:rsidR="00241858">
        <w:t xml:space="preserve">Chair’s </w:t>
      </w:r>
      <w:r>
        <w:t>position.</w:t>
      </w:r>
    </w:p>
    <w:p w14:paraId="1E835B7B" w14:textId="7B0452EA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Work directly with the </w:t>
      </w:r>
      <w:r w:rsidR="00241858">
        <w:t>Chair</w:t>
      </w:r>
      <w:r>
        <w:t xml:space="preserve"> to establish contract</w:t>
      </w:r>
      <w:r w:rsidR="00C0031D">
        <w:t>s</w:t>
      </w:r>
      <w:r>
        <w:t xml:space="preserve"> and documents to be brought to the commission for approval. </w:t>
      </w:r>
    </w:p>
    <w:p w14:paraId="4CB6E67E" w14:textId="6FEDE40D" w:rsidR="001366E9" w:rsidRDefault="002A73D8" w:rsidP="00EF0463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0C70A8">
        <w:t xml:space="preserve">Chair and/or </w:t>
      </w:r>
      <w:r w:rsidR="00241858">
        <w:t>Vice Chair</w:t>
      </w:r>
      <w:r w:rsidR="001366E9">
        <w:t xml:space="preserve"> shall:</w:t>
      </w:r>
    </w:p>
    <w:p w14:paraId="31A942F7" w14:textId="1452A91B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Create </w:t>
      </w:r>
      <w:r w:rsidR="00210BCC">
        <w:t xml:space="preserve">the </w:t>
      </w:r>
      <w:r>
        <w:t>agenda for each regular</w:t>
      </w:r>
      <w:r w:rsidR="003212B2">
        <w:t>ly</w:t>
      </w:r>
      <w:r>
        <w:t xml:space="preserve"> scheduled meeting of the White Earth </w:t>
      </w:r>
      <w:r w:rsidR="00A44CA6">
        <w:t xml:space="preserve">Tribal </w:t>
      </w:r>
      <w:r>
        <w:t>Utilities Commission</w:t>
      </w:r>
      <w:r w:rsidR="00D37172" w:rsidRPr="00D37172">
        <w:t xml:space="preserve"> </w:t>
      </w:r>
      <w:r w:rsidR="00D37172">
        <w:t>using the adopted template and settings</w:t>
      </w:r>
      <w:r>
        <w:t>.</w:t>
      </w:r>
    </w:p>
    <w:p w14:paraId="718E40C6" w14:textId="462CFF6B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>Distribute</w:t>
      </w:r>
      <w:r w:rsidR="007117AB">
        <w:t xml:space="preserve"> the</w:t>
      </w:r>
      <w:r>
        <w:t xml:space="preserve"> agenda and</w:t>
      </w:r>
      <w:r w:rsidR="000C70A8">
        <w:t>/or</w:t>
      </w:r>
      <w:r>
        <w:t xml:space="preserve"> </w:t>
      </w:r>
      <w:r w:rsidR="007117AB">
        <w:t xml:space="preserve">the </w:t>
      </w:r>
      <w:r>
        <w:t xml:space="preserve">minutes of </w:t>
      </w:r>
      <w:r w:rsidR="007117AB">
        <w:t xml:space="preserve">the </w:t>
      </w:r>
      <w:r>
        <w:t>previous meeting to all commi</w:t>
      </w:r>
      <w:r w:rsidR="007117AB">
        <w:t>ssion</w:t>
      </w:r>
      <w:r>
        <w:t xml:space="preserve"> members no less than </w:t>
      </w:r>
      <w:r w:rsidR="000C70A8">
        <w:t xml:space="preserve">three </w:t>
      </w:r>
      <w:r w:rsidR="007117AB">
        <w:t>(</w:t>
      </w:r>
      <w:r w:rsidR="000C70A8">
        <w:t>3</w:t>
      </w:r>
      <w:r w:rsidR="007117AB">
        <w:t>)</w:t>
      </w:r>
      <w:r>
        <w:t xml:space="preserve"> calendar days prior to each scheduled meeting.</w:t>
      </w:r>
    </w:p>
    <w:p w14:paraId="042EF01B" w14:textId="566CB7DA" w:rsidR="000C6590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>Take accurate minutes of each regular</w:t>
      </w:r>
      <w:r w:rsidR="003212B2">
        <w:t>ly</w:t>
      </w:r>
      <w:r>
        <w:t xml:space="preserve"> scheduled and special commi</w:t>
      </w:r>
      <w:r w:rsidR="003212B2">
        <w:t>ssion</w:t>
      </w:r>
      <w:r>
        <w:t xml:space="preserve"> meeting</w:t>
      </w:r>
      <w:r w:rsidR="000C70A8">
        <w:t xml:space="preserve"> and if unable to do so, appoint another commission member or employee of the Tribal Utility Commission</w:t>
      </w:r>
      <w:r w:rsidR="000C6590">
        <w:t>.</w:t>
      </w:r>
      <w:r>
        <w:t xml:space="preserve"> </w:t>
      </w:r>
    </w:p>
    <w:p w14:paraId="78117434" w14:textId="1BCDA399" w:rsidR="001366E9" w:rsidRDefault="000C6590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Track </w:t>
      </w:r>
      <w:r w:rsidR="001366E9">
        <w:t xml:space="preserve">attendance records </w:t>
      </w:r>
      <w:r>
        <w:t xml:space="preserve">and </w:t>
      </w:r>
      <w:r w:rsidR="001366E9">
        <w:t>membership rotation</w:t>
      </w:r>
      <w:r>
        <w:t xml:space="preserve"> schedules </w:t>
      </w:r>
      <w:r w:rsidR="001366E9">
        <w:t>and report as needed</w:t>
      </w:r>
      <w:r w:rsidR="000C70A8">
        <w:t xml:space="preserve"> or deemed </w:t>
      </w:r>
      <w:r w:rsidR="005708E4">
        <w:t>practical</w:t>
      </w:r>
      <w:r w:rsidR="001366E9">
        <w:t xml:space="preserve">. </w:t>
      </w:r>
    </w:p>
    <w:p w14:paraId="60CF6C72" w14:textId="02C4870B" w:rsidR="001366E9" w:rsidRDefault="00C0031D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Maintain </w:t>
      </w:r>
      <w:r w:rsidR="001366E9">
        <w:t xml:space="preserve">accurate and professional records of the White Earth </w:t>
      </w:r>
      <w:r w:rsidR="00A44CA6">
        <w:t xml:space="preserve">Tribal </w:t>
      </w:r>
      <w:r w:rsidR="001366E9">
        <w:t>Utilities Commission</w:t>
      </w:r>
      <w:r>
        <w:t>’s work</w:t>
      </w:r>
      <w:r w:rsidR="001366E9">
        <w:t xml:space="preserve"> as required</w:t>
      </w:r>
      <w:r w:rsidR="00A14967">
        <w:t xml:space="preserve"> by law</w:t>
      </w:r>
      <w:r w:rsidR="001366E9">
        <w:t xml:space="preserve">. </w:t>
      </w:r>
    </w:p>
    <w:p w14:paraId="77748EE6" w14:textId="3B09E7B8" w:rsidR="001366E9" w:rsidRDefault="001366E9" w:rsidP="00EF0463">
      <w:pPr>
        <w:pStyle w:val="ListParagraph"/>
        <w:numPr>
          <w:ilvl w:val="2"/>
          <w:numId w:val="1"/>
        </w:numPr>
        <w:spacing w:line="360" w:lineRule="auto"/>
      </w:pPr>
      <w:r>
        <w:t xml:space="preserve">Work directly with the </w:t>
      </w:r>
      <w:r w:rsidR="000C70A8">
        <w:t>Executive Director of the Tribal Utility Commission to</w:t>
      </w:r>
      <w:r>
        <w:t xml:space="preserve"> establish contract</w:t>
      </w:r>
      <w:r w:rsidR="00C0031D">
        <w:t>s</w:t>
      </w:r>
      <w:r>
        <w:t xml:space="preserve"> and documents to be brought to the </w:t>
      </w:r>
      <w:r w:rsidR="00A14967">
        <w:t>c</w:t>
      </w:r>
      <w:r w:rsidR="00C0031D">
        <w:t xml:space="preserve">ommission </w:t>
      </w:r>
      <w:r>
        <w:t xml:space="preserve">for approval. </w:t>
      </w:r>
    </w:p>
    <w:p w14:paraId="15B3D896" w14:textId="49978C2C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 xml:space="preserve">Terms of </w:t>
      </w:r>
      <w:r w:rsidR="001F4A87">
        <w:rPr>
          <w:b/>
          <w:bCs/>
        </w:rPr>
        <w:t>Office</w:t>
      </w:r>
      <w:r w:rsidRPr="00DF3297">
        <w:rPr>
          <w:b/>
          <w:bCs/>
        </w:rPr>
        <w:t>:</w:t>
      </w:r>
    </w:p>
    <w:p w14:paraId="6FD17B77" w14:textId="3A17FE81" w:rsidR="005A7258" w:rsidRDefault="005A7258" w:rsidP="00C11E78">
      <w:pPr>
        <w:pStyle w:val="ListParagraph"/>
        <w:numPr>
          <w:ilvl w:val="1"/>
          <w:numId w:val="1"/>
        </w:numPr>
        <w:spacing w:line="360" w:lineRule="auto"/>
      </w:pPr>
      <w:r w:rsidRPr="005A7258">
        <w:t xml:space="preserve">Commission members shall serve </w:t>
      </w:r>
      <w:r>
        <w:t>three (</w:t>
      </w:r>
      <w:r w:rsidRPr="005A7258">
        <w:t>3</w:t>
      </w:r>
      <w:r>
        <w:t>)</w:t>
      </w:r>
      <w:r w:rsidRPr="005A7258">
        <w:t xml:space="preserve"> year terms</w:t>
      </w:r>
      <w:r w:rsidR="00C11E78">
        <w:t xml:space="preserve"> and can be re-elected at the end of their term. </w:t>
      </w:r>
    </w:p>
    <w:p w14:paraId="49368536" w14:textId="2FB61FFD" w:rsidR="001366E9" w:rsidRDefault="00C11E78" w:rsidP="000C70A8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0C70A8">
        <w:t xml:space="preserve">Chair </w:t>
      </w:r>
      <w:r w:rsidR="001366E9">
        <w:t>will serve a two</w:t>
      </w:r>
      <w:r>
        <w:t xml:space="preserve"> (2)</w:t>
      </w:r>
      <w:r w:rsidR="001366E9">
        <w:t xml:space="preserve"> year term</w:t>
      </w:r>
      <w:r w:rsidR="00A14967">
        <w:t xml:space="preserve"> of office</w:t>
      </w:r>
      <w:r>
        <w:t xml:space="preserve">. </w:t>
      </w:r>
      <w:r w:rsidR="006B7271">
        <w:t xml:space="preserve">A </w:t>
      </w:r>
      <w:r w:rsidR="000C70A8">
        <w:t xml:space="preserve">Chair </w:t>
      </w:r>
      <w:r w:rsidR="006B7271">
        <w:t>cannot serve more than two (2)</w:t>
      </w:r>
      <w:r w:rsidR="00F557B0">
        <w:t xml:space="preserve"> consecutive</w:t>
      </w:r>
      <w:r w:rsidR="006B7271">
        <w:t xml:space="preserve"> terms. </w:t>
      </w:r>
    </w:p>
    <w:p w14:paraId="512D0D7E" w14:textId="0BADE688" w:rsidR="001366E9" w:rsidRDefault="006B7271" w:rsidP="00EF0463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1366E9">
        <w:t xml:space="preserve">Vice </w:t>
      </w:r>
      <w:r w:rsidR="000C70A8">
        <w:t xml:space="preserve">Chair </w:t>
      </w:r>
      <w:r w:rsidR="001366E9">
        <w:t xml:space="preserve">will serve a </w:t>
      </w:r>
      <w:r w:rsidR="000C70A8">
        <w:t xml:space="preserve">two (2) </w:t>
      </w:r>
      <w:proofErr w:type="gramStart"/>
      <w:r w:rsidR="000C70A8">
        <w:t xml:space="preserve">year </w:t>
      </w:r>
      <w:r w:rsidR="001366E9">
        <w:t xml:space="preserve"> term</w:t>
      </w:r>
      <w:proofErr w:type="gramEnd"/>
      <w:r w:rsidR="00A14967">
        <w:t xml:space="preserve"> of office</w:t>
      </w:r>
      <w:r w:rsidR="001366E9">
        <w:t>.</w:t>
      </w:r>
    </w:p>
    <w:p w14:paraId="18318D85" w14:textId="3EF12D59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 xml:space="preserve">Meetings: </w:t>
      </w:r>
    </w:p>
    <w:p w14:paraId="734F8610" w14:textId="54F1B6E3" w:rsidR="001366E9" w:rsidRDefault="004E1719" w:rsidP="00EF0463">
      <w:pPr>
        <w:pStyle w:val="ListParagraph"/>
        <w:numPr>
          <w:ilvl w:val="1"/>
          <w:numId w:val="1"/>
        </w:numPr>
        <w:spacing w:line="360" w:lineRule="auto"/>
      </w:pPr>
      <w:r w:rsidRPr="00375EBB">
        <w:rPr>
          <w:u w:val="single"/>
        </w:rPr>
        <w:t>Regular Meetings:</w:t>
      </w:r>
      <w:r>
        <w:t xml:space="preserve"> </w:t>
      </w:r>
      <w:r w:rsidR="001366E9">
        <w:t xml:space="preserve">The White Earth </w:t>
      </w:r>
      <w:r w:rsidR="00A44CA6">
        <w:t xml:space="preserve">Tribal </w:t>
      </w:r>
      <w:r w:rsidR="001366E9">
        <w:t>Utilities Commission will host a</w:t>
      </w:r>
      <w:r w:rsidR="000C70A8">
        <w:t xml:space="preserve">t least one (1) </w:t>
      </w:r>
      <w:r w:rsidR="001366E9">
        <w:t>mandatory monthly meeting</w:t>
      </w:r>
      <w:r w:rsidR="000C70A8">
        <w:t>(s)</w:t>
      </w:r>
      <w:r w:rsidR="001366E9">
        <w:t xml:space="preserve">, called by the </w:t>
      </w:r>
      <w:r w:rsidR="000C70A8">
        <w:t>Chair</w:t>
      </w:r>
      <w:r w:rsidR="001366E9">
        <w:t xml:space="preserve">, held on </w:t>
      </w:r>
      <w:r w:rsidR="000C70A8">
        <w:t>Thursday evenings</w:t>
      </w:r>
      <w:r w:rsidR="001366E9">
        <w:t xml:space="preserve"> at a designated time </w:t>
      </w:r>
      <w:r w:rsidR="00F90E40">
        <w:t>determined</w:t>
      </w:r>
      <w:r w:rsidR="001366E9">
        <w:t xml:space="preserve"> by the </w:t>
      </w:r>
      <w:r w:rsidR="000C70A8">
        <w:t>Chair</w:t>
      </w:r>
      <w:r w:rsidR="001366E9">
        <w:t xml:space="preserve">.  </w:t>
      </w:r>
    </w:p>
    <w:p w14:paraId="0A85026D" w14:textId="5AEEE21E" w:rsidR="001366E9" w:rsidRDefault="004E1719" w:rsidP="00EF0463">
      <w:pPr>
        <w:pStyle w:val="ListParagraph"/>
        <w:numPr>
          <w:ilvl w:val="1"/>
          <w:numId w:val="1"/>
        </w:numPr>
        <w:spacing w:line="360" w:lineRule="auto"/>
      </w:pPr>
      <w:r w:rsidRPr="00375EBB">
        <w:rPr>
          <w:u w:val="single"/>
        </w:rPr>
        <w:lastRenderedPageBreak/>
        <w:t>Special Meetings:</w:t>
      </w:r>
      <w:r>
        <w:t xml:space="preserve"> </w:t>
      </w:r>
      <w:r w:rsidR="001366E9">
        <w:t>The White Earth</w:t>
      </w:r>
      <w:r w:rsidR="00A44CA6">
        <w:t xml:space="preserve"> Tribal</w:t>
      </w:r>
      <w:r w:rsidR="001366E9">
        <w:t xml:space="preserve"> Utilities Commission may host a special meeting at the call of the </w:t>
      </w:r>
      <w:r w:rsidR="000C70A8">
        <w:t xml:space="preserve">Chair/Vice Chair </w:t>
      </w:r>
      <w:r w:rsidR="001366E9">
        <w:t xml:space="preserve">or </w:t>
      </w:r>
      <w:r w:rsidR="00F90E40">
        <w:t>the RBC</w:t>
      </w:r>
      <w:r w:rsidR="001366E9">
        <w:t xml:space="preserve">. The </w:t>
      </w:r>
      <w:r w:rsidR="000C70A8">
        <w:t xml:space="preserve">Chair/Vice Chair </w:t>
      </w:r>
      <w:r w:rsidR="001366E9">
        <w:t xml:space="preserve">shall </w:t>
      </w:r>
      <w:r w:rsidR="00145AA0">
        <w:t>give commission members</w:t>
      </w:r>
      <w:r w:rsidR="001366E9">
        <w:t xml:space="preserve"> at least a five </w:t>
      </w:r>
      <w:r w:rsidR="00CB2245">
        <w:t xml:space="preserve">(5) </w:t>
      </w:r>
      <w:r w:rsidR="001366E9">
        <w:t xml:space="preserve">day </w:t>
      </w:r>
      <w:r w:rsidR="00145AA0">
        <w:t xml:space="preserve">advance </w:t>
      </w:r>
      <w:r w:rsidR="001366E9">
        <w:t>notice of</w:t>
      </w:r>
      <w:r w:rsidR="00CB2245">
        <w:t xml:space="preserve"> </w:t>
      </w:r>
      <w:r w:rsidR="001366E9">
        <w:t>special meeting</w:t>
      </w:r>
      <w:r w:rsidR="00145AA0">
        <w:t>s</w:t>
      </w:r>
      <w:r w:rsidR="001366E9">
        <w:t xml:space="preserve"> and</w:t>
      </w:r>
      <w:r w:rsidR="00CB2245">
        <w:t xml:space="preserve"> </w:t>
      </w:r>
      <w:r w:rsidR="00145AA0">
        <w:t xml:space="preserve">provide </w:t>
      </w:r>
      <w:r w:rsidR="00CB2245">
        <w:t>the</w:t>
      </w:r>
      <w:r w:rsidR="001366E9">
        <w:t xml:space="preserve"> purpose of meeting</w:t>
      </w:r>
      <w:r w:rsidR="00145AA0">
        <w:t>s</w:t>
      </w:r>
      <w:r w:rsidR="001366E9">
        <w:t>.</w:t>
      </w:r>
    </w:p>
    <w:p w14:paraId="6147AC79" w14:textId="19658938" w:rsidR="001366E9" w:rsidRDefault="001366E9" w:rsidP="00EF0463">
      <w:pPr>
        <w:pStyle w:val="ListParagraph"/>
        <w:numPr>
          <w:ilvl w:val="1"/>
          <w:numId w:val="1"/>
        </w:numPr>
        <w:spacing w:line="360" w:lineRule="auto"/>
      </w:pPr>
      <w:r w:rsidRPr="00375EBB">
        <w:rPr>
          <w:u w:val="single"/>
        </w:rPr>
        <w:t xml:space="preserve">Virtual </w:t>
      </w:r>
      <w:r w:rsidR="004E1719" w:rsidRPr="00375EBB">
        <w:rPr>
          <w:u w:val="single"/>
        </w:rPr>
        <w:t>M</w:t>
      </w:r>
      <w:r w:rsidRPr="00375EBB">
        <w:rPr>
          <w:u w:val="single"/>
        </w:rPr>
        <w:t>eetings</w:t>
      </w:r>
      <w:r w:rsidR="004E1719" w:rsidRPr="00375EBB">
        <w:rPr>
          <w:u w:val="single"/>
        </w:rPr>
        <w:t>:</w:t>
      </w:r>
      <w:r w:rsidR="004E1719">
        <w:t xml:space="preserve"> </w:t>
      </w:r>
      <w:r w:rsidR="004E1719" w:rsidRPr="004E1719">
        <w:t xml:space="preserve">The White Earth </w:t>
      </w:r>
      <w:r w:rsidR="00A44CA6">
        <w:t>Tribal</w:t>
      </w:r>
      <w:r w:rsidR="00A44CA6" w:rsidRPr="004E1719">
        <w:t xml:space="preserve"> </w:t>
      </w:r>
      <w:r w:rsidR="004E1719" w:rsidRPr="004E1719">
        <w:t>Utilities Commission may host</w:t>
      </w:r>
      <w:r>
        <w:t xml:space="preserve"> meetings</w:t>
      </w:r>
      <w:r w:rsidR="00375EBB">
        <w:t xml:space="preserve"> virtually. </w:t>
      </w:r>
      <w:r w:rsidR="009066BC">
        <w:t>I</w:t>
      </w:r>
      <w:r>
        <w:t xml:space="preserve">n the event of a virtual meeting, all </w:t>
      </w:r>
      <w:r w:rsidR="009066BC">
        <w:t>officer roles</w:t>
      </w:r>
      <w:r>
        <w:t xml:space="preserve"> remain</w:t>
      </w:r>
      <w:r w:rsidR="009066BC">
        <w:t xml:space="preserve"> the same</w:t>
      </w:r>
      <w:r>
        <w:t xml:space="preserve">. Acceptable forms of presence at virtual meetings include but are not limited to telephone, </w:t>
      </w:r>
      <w:r w:rsidR="00546C30">
        <w:t xml:space="preserve">FaceTime, </w:t>
      </w:r>
      <w:r w:rsidR="000C70A8">
        <w:t xml:space="preserve">TEAMS, </w:t>
      </w:r>
      <w:r w:rsidR="00546C30">
        <w:t xml:space="preserve">Zoom, and </w:t>
      </w:r>
      <w:r>
        <w:t>Skype</w:t>
      </w:r>
      <w:r w:rsidR="00546C30">
        <w:t>.</w:t>
      </w:r>
    </w:p>
    <w:p w14:paraId="46912BB2" w14:textId="77777777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 xml:space="preserve">Attendance: </w:t>
      </w:r>
    </w:p>
    <w:p w14:paraId="72BEDF6A" w14:textId="0876FB0B" w:rsidR="001366E9" w:rsidRDefault="001366E9" w:rsidP="00EF0463">
      <w:pPr>
        <w:pStyle w:val="ListParagraph"/>
        <w:numPr>
          <w:ilvl w:val="1"/>
          <w:numId w:val="1"/>
        </w:numPr>
        <w:spacing w:line="360" w:lineRule="auto"/>
      </w:pPr>
      <w:r>
        <w:t>Commi</w:t>
      </w:r>
      <w:r w:rsidR="00DB2F7A">
        <w:t>ssion</w:t>
      </w:r>
      <w:r>
        <w:t xml:space="preserve"> members are required to attend all regular</w:t>
      </w:r>
      <w:r w:rsidR="00DB2F7A">
        <w:t>ly</w:t>
      </w:r>
      <w:r>
        <w:t xml:space="preserve"> scheduled monthly meetings called by the </w:t>
      </w:r>
      <w:r w:rsidR="000C70A8">
        <w:t xml:space="preserve">Chair/Vice Chair </w:t>
      </w:r>
      <w:proofErr w:type="gramStart"/>
      <w:r w:rsidR="000C70A8">
        <w:t>with</w:t>
      </w:r>
      <w:r>
        <w:t xml:space="preserve"> the exception of</w:t>
      </w:r>
      <w:proofErr w:type="gramEnd"/>
      <w:r>
        <w:t xml:space="preserve"> </w:t>
      </w:r>
      <w:r w:rsidR="000C70A8">
        <w:t xml:space="preserve">three (3) </w:t>
      </w:r>
      <w:r>
        <w:t>permissible absence</w:t>
      </w:r>
      <w:r w:rsidR="000C70A8">
        <w:t>s</w:t>
      </w:r>
      <w:r>
        <w:t xml:space="preserve"> upon prior approval</w:t>
      </w:r>
      <w:r w:rsidR="006F0AC2">
        <w:t xml:space="preserve">. </w:t>
      </w:r>
      <w:r w:rsidR="000F608D">
        <w:t>If</w:t>
      </w:r>
      <w:r w:rsidR="006F0AC2">
        <w:t xml:space="preserve"> extraordinary circumstances</w:t>
      </w:r>
      <w:r w:rsidR="000F608D">
        <w:t xml:space="preserve"> require a member to miss more than </w:t>
      </w:r>
      <w:r w:rsidR="000C70A8">
        <w:t>three (3</w:t>
      </w:r>
      <w:proofErr w:type="gramStart"/>
      <w:r w:rsidR="000C70A8">
        <w:t xml:space="preserve">) </w:t>
      </w:r>
      <w:r w:rsidR="000F608D">
        <w:t xml:space="preserve"> meeting</w:t>
      </w:r>
      <w:r w:rsidR="000C70A8">
        <w:t>s</w:t>
      </w:r>
      <w:proofErr w:type="gramEnd"/>
      <w:r w:rsidR="000F608D">
        <w:t xml:space="preserve">, </w:t>
      </w:r>
      <w:r w:rsidR="001A68D0">
        <w:t>he or she</w:t>
      </w:r>
      <w:r w:rsidR="000F608D">
        <w:t xml:space="preserve"> must give </w:t>
      </w:r>
      <w:r>
        <w:t xml:space="preserve">timely notice </w:t>
      </w:r>
      <w:r w:rsidR="001A68D0">
        <w:t xml:space="preserve">to </w:t>
      </w:r>
      <w:r w:rsidR="000C70A8">
        <w:t>the Chair/Vice Chair</w:t>
      </w:r>
      <w:r w:rsidR="001A68D0">
        <w:t xml:space="preserve"> </w:t>
      </w:r>
      <w:r>
        <w:t xml:space="preserve">and </w:t>
      </w:r>
      <w:r w:rsidR="001A68D0">
        <w:t>receive approval</w:t>
      </w:r>
      <w:r>
        <w:t xml:space="preserve">. </w:t>
      </w:r>
    </w:p>
    <w:p w14:paraId="573DBC22" w14:textId="298DDFC3" w:rsidR="001366E9" w:rsidRDefault="001366E9" w:rsidP="00EF0463">
      <w:pPr>
        <w:pStyle w:val="ListParagraph"/>
        <w:numPr>
          <w:ilvl w:val="1"/>
          <w:numId w:val="1"/>
        </w:numPr>
        <w:spacing w:line="360" w:lineRule="auto"/>
      </w:pPr>
      <w:r>
        <w:t>Any commi</w:t>
      </w:r>
      <w:r w:rsidR="00CA500E">
        <w:t>ssion</w:t>
      </w:r>
      <w:r>
        <w:t xml:space="preserve"> member that is absent from three </w:t>
      </w:r>
      <w:r w:rsidR="00CA500E">
        <w:t xml:space="preserve">(3) </w:t>
      </w:r>
      <w:r>
        <w:t>consecutive mandatory monthly meetings will forfeit their position as a commi</w:t>
      </w:r>
      <w:r w:rsidR="00CA500E">
        <w:t>ssion</w:t>
      </w:r>
      <w:r>
        <w:t xml:space="preserve"> member, </w:t>
      </w:r>
      <w:r w:rsidR="00BC3DD1">
        <w:t>subject to</w:t>
      </w:r>
      <w:r>
        <w:t xml:space="preserve"> review </w:t>
      </w:r>
      <w:r w:rsidR="00BC3DD1">
        <w:t>by</w:t>
      </w:r>
      <w:r>
        <w:t xml:space="preserve"> the remaining members and an official recorded vote. </w:t>
      </w:r>
    </w:p>
    <w:p w14:paraId="74E08E59" w14:textId="57898ED7" w:rsidR="001366E9" w:rsidRDefault="001366E9" w:rsidP="00D86207">
      <w:pPr>
        <w:pStyle w:val="ListParagraph"/>
        <w:numPr>
          <w:ilvl w:val="1"/>
          <w:numId w:val="1"/>
        </w:numPr>
        <w:spacing w:line="360" w:lineRule="auto"/>
      </w:pPr>
      <w:r>
        <w:t>Commi</w:t>
      </w:r>
      <w:r w:rsidR="002E632E">
        <w:t>ssion</w:t>
      </w:r>
      <w:r>
        <w:t xml:space="preserve"> members are required to attend </w:t>
      </w:r>
      <w:r w:rsidR="000C054B">
        <w:t xml:space="preserve">at least </w:t>
      </w:r>
      <w:r>
        <w:t>75% of special meetings</w:t>
      </w:r>
      <w:r w:rsidR="000C054B">
        <w:t xml:space="preserve"> and must receive permission ahead of time for any</w:t>
      </w:r>
      <w:r>
        <w:t xml:space="preserve"> absence</w:t>
      </w:r>
      <w:r w:rsidR="000C054B">
        <w:t>s. If extraordinary circumstances require a member to miss more meeting</w:t>
      </w:r>
      <w:r w:rsidR="006A652A">
        <w:t>s</w:t>
      </w:r>
      <w:r w:rsidR="000C054B">
        <w:t xml:space="preserve">, he or she must </w:t>
      </w:r>
      <w:r w:rsidR="006A34DD">
        <w:t>have a discussion with the</w:t>
      </w:r>
      <w:r w:rsidR="000C054B">
        <w:t xml:space="preserve"> </w:t>
      </w:r>
      <w:r w:rsidR="000C70A8">
        <w:t>Chair/Vice Chair</w:t>
      </w:r>
      <w:r w:rsidR="000C054B">
        <w:t xml:space="preserve"> and receive approval. </w:t>
      </w:r>
    </w:p>
    <w:p w14:paraId="41566D08" w14:textId="77777777" w:rsidR="00A47C99" w:rsidRPr="00DF3297" w:rsidRDefault="00A47C99" w:rsidP="00A47C9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 xml:space="preserve">Voting: </w:t>
      </w:r>
    </w:p>
    <w:p w14:paraId="0E65E8AA" w14:textId="77777777" w:rsidR="003943B5" w:rsidRDefault="003943B5" w:rsidP="003943B5">
      <w:pPr>
        <w:pStyle w:val="ListParagraph"/>
        <w:numPr>
          <w:ilvl w:val="1"/>
          <w:numId w:val="1"/>
        </w:numPr>
        <w:spacing w:line="360" w:lineRule="auto"/>
      </w:pPr>
      <w:r w:rsidRPr="00C51519">
        <w:t xml:space="preserve">Three </w:t>
      </w:r>
      <w:r>
        <w:t>(3) c</w:t>
      </w:r>
      <w:r w:rsidRPr="00C51519">
        <w:t>ommission</w:t>
      </w:r>
      <w:r>
        <w:t xml:space="preserve"> members</w:t>
      </w:r>
      <w:r w:rsidRPr="00C51519">
        <w:t xml:space="preserve"> shall constitute a quorum of the </w:t>
      </w:r>
      <w:r>
        <w:t>c</w:t>
      </w:r>
      <w:r w:rsidRPr="00C51519">
        <w:t xml:space="preserve">ommission. </w:t>
      </w:r>
      <w:r>
        <w:t xml:space="preserve">A quorum is required to establish and carry all votes. </w:t>
      </w:r>
    </w:p>
    <w:p w14:paraId="2BA19FC1" w14:textId="673A3195" w:rsidR="00A47C99" w:rsidRDefault="00A47C99" w:rsidP="00A47C99">
      <w:pPr>
        <w:pStyle w:val="ListParagraph"/>
        <w:numPr>
          <w:ilvl w:val="1"/>
          <w:numId w:val="1"/>
        </w:numPr>
        <w:spacing w:line="360" w:lineRule="auto"/>
      </w:pPr>
      <w:r>
        <w:t xml:space="preserve">All commission members present, excluding the </w:t>
      </w:r>
      <w:r w:rsidR="00144470">
        <w:t>Chair</w:t>
      </w:r>
      <w:r>
        <w:t xml:space="preserve"> will a vote on all motions. The </w:t>
      </w:r>
      <w:r w:rsidR="00144470">
        <w:t xml:space="preserve">Chair </w:t>
      </w:r>
      <w:r>
        <w:t xml:space="preserve">will serve as the tie-breaking vote if needed. </w:t>
      </w:r>
    </w:p>
    <w:p w14:paraId="5D9D9B96" w14:textId="1921FA77" w:rsidR="00A47C99" w:rsidRDefault="00A47C99" w:rsidP="00A47C99">
      <w:pPr>
        <w:pStyle w:val="ListParagraph"/>
        <w:numPr>
          <w:ilvl w:val="1"/>
          <w:numId w:val="1"/>
        </w:numPr>
        <w:spacing w:line="360" w:lineRule="auto"/>
      </w:pPr>
      <w:r>
        <w:t>All voting will be done verbally with majority ruling</w:t>
      </w:r>
      <w:r w:rsidR="00133817">
        <w:t xml:space="preserve"> and</w:t>
      </w:r>
      <w:r w:rsidR="00E87861">
        <w:t xml:space="preserve"> be</w:t>
      </w:r>
      <w:r w:rsidR="00133817">
        <w:t xml:space="preserve"> recorded in the official meeting minutes.</w:t>
      </w:r>
    </w:p>
    <w:p w14:paraId="0266A030" w14:textId="448CEAD9" w:rsidR="00A47C99" w:rsidRDefault="003943B5" w:rsidP="00A47C99">
      <w:pPr>
        <w:pStyle w:val="ListParagraph"/>
        <w:numPr>
          <w:ilvl w:val="1"/>
          <w:numId w:val="1"/>
        </w:numPr>
        <w:spacing w:line="360" w:lineRule="auto"/>
      </w:pPr>
      <w:r>
        <w:t xml:space="preserve">If the </w:t>
      </w:r>
      <w:r w:rsidR="00144470">
        <w:t>Chair</w:t>
      </w:r>
      <w:r>
        <w:t xml:space="preserve"> approves, voting may be done electronically. </w:t>
      </w:r>
      <w:r w:rsidR="00A47C99">
        <w:t>Electronic votes must</w:t>
      </w:r>
      <w:r w:rsidR="00E87861">
        <w:t xml:space="preserve"> still</w:t>
      </w:r>
      <w:r w:rsidR="00A47C99">
        <w:t xml:space="preserve"> be recorded by the </w:t>
      </w:r>
      <w:r w:rsidR="00144470">
        <w:t>Vice Chair</w:t>
      </w:r>
      <w:r w:rsidR="00A47C99">
        <w:t xml:space="preserve"> in the official meeting minutes. </w:t>
      </w:r>
    </w:p>
    <w:p w14:paraId="480DBD12" w14:textId="55E955FD" w:rsidR="00F8445D" w:rsidRDefault="00F8445D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Vacancies</w:t>
      </w:r>
      <w:r w:rsidR="001F4A87">
        <w:rPr>
          <w:b/>
          <w:bCs/>
        </w:rPr>
        <w:t>:</w:t>
      </w:r>
    </w:p>
    <w:p w14:paraId="6C36732A" w14:textId="6766923E" w:rsidR="00521BD0" w:rsidRDefault="00521BD0" w:rsidP="00F8445D">
      <w:pPr>
        <w:pStyle w:val="ListParagraph"/>
        <w:numPr>
          <w:ilvl w:val="1"/>
          <w:numId w:val="1"/>
        </w:numPr>
        <w:spacing w:line="360" w:lineRule="auto"/>
      </w:pPr>
      <w:r w:rsidRPr="00521BD0">
        <w:t xml:space="preserve">If any </w:t>
      </w:r>
      <w:r w:rsidR="00F30CA9">
        <w:t>commission member</w:t>
      </w:r>
      <w:r w:rsidRPr="00521BD0">
        <w:t xml:space="preserve"> shall die, resign, be removed or, for any reason, be unable to serve as a Commissioner, the </w:t>
      </w:r>
      <w:r w:rsidR="00F30CA9">
        <w:t>RBC</w:t>
      </w:r>
      <w:r w:rsidRPr="00521BD0">
        <w:t xml:space="preserve"> shall declare his or her position vacant and shall appoint another </w:t>
      </w:r>
      <w:r w:rsidRPr="00521BD0">
        <w:lastRenderedPageBreak/>
        <w:t>person to fill the position</w:t>
      </w:r>
      <w:r w:rsidR="00144470">
        <w:t xml:space="preserve"> after posting the position, interviewing and recommendation from the Commission</w:t>
      </w:r>
      <w:r w:rsidRPr="00521BD0">
        <w:t xml:space="preserve">. </w:t>
      </w:r>
    </w:p>
    <w:p w14:paraId="636CF65A" w14:textId="6F21A203" w:rsidR="00F8445D" w:rsidRPr="00521BD0" w:rsidRDefault="00521BD0" w:rsidP="00F8445D">
      <w:pPr>
        <w:pStyle w:val="ListParagraph"/>
        <w:numPr>
          <w:ilvl w:val="1"/>
          <w:numId w:val="1"/>
        </w:numPr>
        <w:spacing w:line="360" w:lineRule="auto"/>
      </w:pPr>
      <w:r w:rsidRPr="00521BD0">
        <w:t xml:space="preserve">The term of office of any person appointed to replace an initial </w:t>
      </w:r>
      <w:r w:rsidR="00F30CA9">
        <w:t>c</w:t>
      </w:r>
      <w:r w:rsidRPr="00521BD0">
        <w:t>ommission</w:t>
      </w:r>
      <w:r w:rsidR="00F30CA9">
        <w:t xml:space="preserve"> member</w:t>
      </w:r>
      <w:r w:rsidRPr="00521BD0">
        <w:t xml:space="preserve"> shall be for the </w:t>
      </w:r>
      <w:r w:rsidR="00F30CA9">
        <w:t>remainder of the initial member’s term</w:t>
      </w:r>
      <w:r w:rsidRPr="00521BD0">
        <w:t>.</w:t>
      </w:r>
    </w:p>
    <w:p w14:paraId="3E214860" w14:textId="30C31BC9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>Removal:</w:t>
      </w:r>
    </w:p>
    <w:p w14:paraId="5CB0B511" w14:textId="37BBB0AC" w:rsidR="002743EB" w:rsidRDefault="000940EF" w:rsidP="00EF0463">
      <w:pPr>
        <w:pStyle w:val="ListParagraph"/>
        <w:numPr>
          <w:ilvl w:val="1"/>
          <w:numId w:val="1"/>
        </w:numPr>
        <w:spacing w:line="360" w:lineRule="auto"/>
      </w:pPr>
      <w:r>
        <w:t>A c</w:t>
      </w:r>
      <w:r w:rsidR="001366E9">
        <w:t>ommission</w:t>
      </w:r>
      <w:r>
        <w:t xml:space="preserve"> member</w:t>
      </w:r>
      <w:r w:rsidR="001366E9">
        <w:t xml:space="preserve"> may be removed by the </w:t>
      </w:r>
      <w:r w:rsidR="007A64BA">
        <w:t>RBC</w:t>
      </w:r>
      <w:r w:rsidR="001366E9">
        <w:t xml:space="preserve"> for serious inefficiency or neglect of duty or for malfeasance,</w:t>
      </w:r>
      <w:r w:rsidR="006E7C5F">
        <w:t xml:space="preserve"> misfeasance</w:t>
      </w:r>
      <w:r w:rsidR="001366E9">
        <w:t xml:space="preserve"> or nonfeasance or misconduct</w:t>
      </w:r>
      <w:r w:rsidR="00144470">
        <w:t xml:space="preserve"> according to the established policies and procedures of the Commission</w:t>
      </w:r>
      <w:r w:rsidR="001366E9">
        <w:t xml:space="preserve">. </w:t>
      </w:r>
    </w:p>
    <w:p w14:paraId="17EC7655" w14:textId="6D1A6012" w:rsidR="001366E9" w:rsidRDefault="002743EB" w:rsidP="00EF0463">
      <w:pPr>
        <w:pStyle w:val="ListParagraph"/>
        <w:numPr>
          <w:ilvl w:val="1"/>
          <w:numId w:val="1"/>
        </w:numPr>
        <w:spacing w:line="360" w:lineRule="auto"/>
      </w:pPr>
      <w:r>
        <w:t>See §3.0</w:t>
      </w:r>
      <w:r w:rsidR="001366E9">
        <w:t xml:space="preserve">7 </w:t>
      </w:r>
      <w:r w:rsidR="00EF189B">
        <w:t>on removal in</w:t>
      </w:r>
      <w:r w:rsidR="001366E9">
        <w:t xml:space="preserve"> the </w:t>
      </w:r>
      <w:r w:rsidR="00A44CA6">
        <w:t>Tribal</w:t>
      </w:r>
      <w:r w:rsidR="00144470">
        <w:t xml:space="preserve"> </w:t>
      </w:r>
      <w:r w:rsidR="001366E9">
        <w:t>Utilities Commission code</w:t>
      </w:r>
      <w:r>
        <w:t xml:space="preserve"> for more on removal proceedings.</w:t>
      </w:r>
    </w:p>
    <w:p w14:paraId="272AC99D" w14:textId="05FE6E19" w:rsidR="000940EF" w:rsidRDefault="000940EF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Resignation</w:t>
      </w:r>
    </w:p>
    <w:p w14:paraId="5CE4ED4F" w14:textId="369EBD14" w:rsidR="00B36EED" w:rsidRDefault="00B36EED" w:rsidP="00B36EED">
      <w:pPr>
        <w:pStyle w:val="ListParagraph"/>
        <w:numPr>
          <w:ilvl w:val="1"/>
          <w:numId w:val="1"/>
        </w:numPr>
        <w:spacing w:line="360" w:lineRule="auto"/>
      </w:pPr>
      <w:r w:rsidRPr="00B36EED">
        <w:t>A Commission</w:t>
      </w:r>
      <w:r>
        <w:t xml:space="preserve"> member</w:t>
      </w:r>
      <w:r w:rsidRPr="00B36EED">
        <w:t xml:space="preserve"> may resign by delivering a written resignation to the </w:t>
      </w:r>
      <w:r w:rsidR="00144470">
        <w:t>Chair</w:t>
      </w:r>
      <w:r w:rsidRPr="00B36EED">
        <w:t xml:space="preserve">of the Commission, or in the case of a resignation by the </w:t>
      </w:r>
      <w:r w:rsidR="00144470">
        <w:t>Chair</w:t>
      </w:r>
      <w:r w:rsidRPr="00B36EED">
        <w:t>, to the Vice</w:t>
      </w:r>
      <w:r w:rsidR="00144470">
        <w:t xml:space="preserve"> Chair</w:t>
      </w:r>
      <w:r w:rsidRPr="00B36EED">
        <w:t xml:space="preserve"> of the Commission. </w:t>
      </w:r>
    </w:p>
    <w:p w14:paraId="411C8B83" w14:textId="5FB8CE46" w:rsidR="00B36EED" w:rsidRDefault="00B36EED" w:rsidP="00B36EED">
      <w:pPr>
        <w:pStyle w:val="ListParagraph"/>
        <w:numPr>
          <w:ilvl w:val="1"/>
          <w:numId w:val="1"/>
        </w:numPr>
        <w:spacing w:line="360" w:lineRule="auto"/>
      </w:pPr>
      <w:r>
        <w:t>R</w:t>
      </w:r>
      <w:r w:rsidRPr="00B36EED">
        <w:t>esignation shall be effective upon receipt, unless otherwise provided by the terms thereof.</w:t>
      </w:r>
    </w:p>
    <w:p w14:paraId="4FCE4B2A" w14:textId="69B65576" w:rsidR="00F8445D" w:rsidRPr="00B36EED" w:rsidRDefault="00F8445D" w:rsidP="00B36EED">
      <w:pPr>
        <w:pStyle w:val="ListParagraph"/>
        <w:numPr>
          <w:ilvl w:val="1"/>
          <w:numId w:val="1"/>
        </w:numPr>
        <w:spacing w:line="360" w:lineRule="auto"/>
      </w:pPr>
      <w:r>
        <w:t xml:space="preserve">A resignation from membership shall also terminate any officer positions </w:t>
      </w:r>
      <w:r w:rsidR="00C405EF">
        <w:t xml:space="preserve">held by </w:t>
      </w:r>
      <w:r>
        <w:t>the member.</w:t>
      </w:r>
    </w:p>
    <w:p w14:paraId="5E275748" w14:textId="3FDFCA52" w:rsidR="001366E9" w:rsidRPr="00DF3297" w:rsidRDefault="001366E9" w:rsidP="00EF046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F3297">
        <w:rPr>
          <w:b/>
          <w:bCs/>
        </w:rPr>
        <w:t>Amendments:</w:t>
      </w:r>
    </w:p>
    <w:p w14:paraId="4F326997" w14:textId="4BF538C7" w:rsidR="001366E9" w:rsidRDefault="00C0778A" w:rsidP="00EF0463">
      <w:pPr>
        <w:pStyle w:val="ListParagraph"/>
        <w:numPr>
          <w:ilvl w:val="1"/>
          <w:numId w:val="1"/>
        </w:numPr>
        <w:spacing w:line="360" w:lineRule="auto"/>
      </w:pPr>
      <w:r>
        <w:t>Any p</w:t>
      </w:r>
      <w:r w:rsidR="001366E9">
        <w:t>roposed amendments</w:t>
      </w:r>
      <w:r>
        <w:t xml:space="preserve"> </w:t>
      </w:r>
      <w:r w:rsidR="00C405EF">
        <w:t xml:space="preserve">must be </w:t>
      </w:r>
      <w:r w:rsidR="001366E9">
        <w:t>in writing</w:t>
      </w:r>
      <w:r w:rsidR="00920C0E">
        <w:t>. Proposals</w:t>
      </w:r>
      <w:r w:rsidR="001366E9">
        <w:t xml:space="preserve"> can be reviewed by </w:t>
      </w:r>
      <w:r>
        <w:t>c</w:t>
      </w:r>
      <w:r w:rsidR="001366E9">
        <w:t>ommi</w:t>
      </w:r>
      <w:r w:rsidR="00D06A38">
        <w:t>ssion</w:t>
      </w:r>
      <w:r w:rsidR="001366E9">
        <w:t xml:space="preserve"> members at any regular monthly meeting where a vote will be held if a quorum is established.</w:t>
      </w:r>
    </w:p>
    <w:p w14:paraId="401ED3CA" w14:textId="62146465" w:rsidR="005708E4" w:rsidRDefault="001366E9" w:rsidP="00EF0463">
      <w:pPr>
        <w:pStyle w:val="ListParagraph"/>
        <w:numPr>
          <w:ilvl w:val="1"/>
          <w:numId w:val="1"/>
        </w:numPr>
        <w:spacing w:line="360" w:lineRule="auto"/>
      </w:pPr>
      <w:r>
        <w:t>A</w:t>
      </w:r>
      <w:r w:rsidR="00C0778A">
        <w:t>ny proposed</w:t>
      </w:r>
      <w:r>
        <w:t xml:space="preserve"> amendments to </w:t>
      </w:r>
      <w:r w:rsidR="00624320">
        <w:t xml:space="preserve">the </w:t>
      </w:r>
      <w:r w:rsidR="00A44CA6">
        <w:t>Tribal</w:t>
      </w:r>
      <w:r w:rsidR="00144470">
        <w:t xml:space="preserve"> </w:t>
      </w:r>
      <w:r w:rsidR="00624320">
        <w:t>U</w:t>
      </w:r>
      <w:r>
        <w:t xml:space="preserve">tilities </w:t>
      </w:r>
      <w:r w:rsidR="00624320">
        <w:t>C</w:t>
      </w:r>
      <w:r>
        <w:t xml:space="preserve">ode approved by commission must </w:t>
      </w:r>
      <w:r w:rsidR="008B7CE6">
        <w:t xml:space="preserve">then </w:t>
      </w:r>
      <w:r>
        <w:t xml:space="preserve">be presented to </w:t>
      </w:r>
      <w:r w:rsidR="008B7CE6">
        <w:t>White Earth Reservation Business Committee</w:t>
      </w:r>
      <w:r>
        <w:t xml:space="preserve"> for final approval</w:t>
      </w:r>
      <w:r w:rsidR="00624320">
        <w:t>.</w:t>
      </w:r>
    </w:p>
    <w:sectPr w:rsidR="00757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FC2D" w14:textId="77777777" w:rsidR="00A26F92" w:rsidRDefault="00A26F92" w:rsidP="008F6363">
      <w:pPr>
        <w:spacing w:after="0" w:line="240" w:lineRule="auto"/>
      </w:pPr>
      <w:r>
        <w:separator/>
      </w:r>
    </w:p>
  </w:endnote>
  <w:endnote w:type="continuationSeparator" w:id="0">
    <w:p w14:paraId="11B1FF51" w14:textId="77777777" w:rsidR="00A26F92" w:rsidRDefault="00A26F92" w:rsidP="008F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371A" w14:textId="77777777" w:rsidR="00745BC8" w:rsidRDefault="00745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0044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0FFDC168" w14:textId="2E3E9AA7" w:rsidR="008F6363" w:rsidRPr="008F6363" w:rsidRDefault="008F6363" w:rsidP="008F6363">
        <w:pPr>
          <w:pStyle w:val="Footer"/>
          <w:jc w:val="center"/>
          <w:rPr>
            <w:rFonts w:cstheme="minorHAnsi"/>
          </w:rPr>
        </w:pPr>
        <w:r w:rsidRPr="008F6363">
          <w:rPr>
            <w:rFonts w:cstheme="minorHAnsi"/>
          </w:rPr>
          <w:fldChar w:fldCharType="begin"/>
        </w:r>
        <w:r w:rsidRPr="008F6363">
          <w:rPr>
            <w:rFonts w:cstheme="minorHAnsi"/>
          </w:rPr>
          <w:instrText xml:space="preserve"> PAGE   \* MERGEFORMAT </w:instrText>
        </w:r>
        <w:r w:rsidRPr="008F6363">
          <w:rPr>
            <w:rFonts w:cstheme="minorHAnsi"/>
          </w:rPr>
          <w:fldChar w:fldCharType="separate"/>
        </w:r>
        <w:r w:rsidRPr="008F6363">
          <w:rPr>
            <w:rFonts w:cstheme="minorHAnsi"/>
            <w:noProof/>
          </w:rPr>
          <w:t>2</w:t>
        </w:r>
        <w:r w:rsidRPr="008F6363">
          <w:rPr>
            <w:rFonts w:cs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1934" w14:textId="77777777" w:rsidR="00745BC8" w:rsidRDefault="0074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B25F" w14:textId="77777777" w:rsidR="00A26F92" w:rsidRDefault="00A26F92" w:rsidP="008F6363">
      <w:pPr>
        <w:spacing w:after="0" w:line="240" w:lineRule="auto"/>
      </w:pPr>
      <w:r>
        <w:separator/>
      </w:r>
    </w:p>
  </w:footnote>
  <w:footnote w:type="continuationSeparator" w:id="0">
    <w:p w14:paraId="40BEEAF7" w14:textId="77777777" w:rsidR="00A26F92" w:rsidRDefault="00A26F92" w:rsidP="008F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B1A0" w14:textId="77777777" w:rsidR="00745BC8" w:rsidRDefault="00745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AD62" w14:textId="2E08AD42" w:rsidR="008F6363" w:rsidRDefault="00745BC8" w:rsidP="008F6363">
    <w:pPr>
      <w:pStyle w:val="Header"/>
      <w:jc w:val="right"/>
    </w:pPr>
    <w:r>
      <w:t>Approved June 1,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B16B" w14:textId="77777777" w:rsidR="00745BC8" w:rsidRDefault="00745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28DE"/>
    <w:multiLevelType w:val="hybridMultilevel"/>
    <w:tmpl w:val="66C069FA"/>
    <w:lvl w:ilvl="0" w:tplc="72A2284C">
      <w:start w:val="1"/>
      <w:numFmt w:val="upperRoman"/>
      <w:lvlText w:val="%1."/>
      <w:lvlJc w:val="left"/>
      <w:pPr>
        <w:ind w:left="504" w:hanging="504"/>
      </w:pPr>
      <w:rPr>
        <w:rFonts w:hint="default"/>
      </w:rPr>
    </w:lvl>
    <w:lvl w:ilvl="1" w:tplc="206884E2">
      <w:start w:val="1"/>
      <w:numFmt w:val="upperLetter"/>
      <w:lvlText w:val="%2."/>
      <w:lvlJc w:val="left"/>
      <w:pPr>
        <w:ind w:left="9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312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E9"/>
    <w:rsid w:val="000940EF"/>
    <w:rsid w:val="000C054B"/>
    <w:rsid w:val="000C6590"/>
    <w:rsid w:val="000C70A8"/>
    <w:rsid w:val="000D5E17"/>
    <w:rsid w:val="000E1DA6"/>
    <w:rsid w:val="000E5426"/>
    <w:rsid w:val="000F608D"/>
    <w:rsid w:val="001021F1"/>
    <w:rsid w:val="00133817"/>
    <w:rsid w:val="001366E9"/>
    <w:rsid w:val="00144470"/>
    <w:rsid w:val="00145AA0"/>
    <w:rsid w:val="001A68D0"/>
    <w:rsid w:val="001F4A87"/>
    <w:rsid w:val="00210BCC"/>
    <w:rsid w:val="0022564F"/>
    <w:rsid w:val="00241858"/>
    <w:rsid w:val="002743EB"/>
    <w:rsid w:val="002A2C39"/>
    <w:rsid w:val="002A6164"/>
    <w:rsid w:val="002A73D8"/>
    <w:rsid w:val="002E632E"/>
    <w:rsid w:val="00300B9E"/>
    <w:rsid w:val="003212B2"/>
    <w:rsid w:val="00375EBB"/>
    <w:rsid w:val="003943B5"/>
    <w:rsid w:val="003B70C8"/>
    <w:rsid w:val="0046387E"/>
    <w:rsid w:val="00467B12"/>
    <w:rsid w:val="00492FA4"/>
    <w:rsid w:val="004E1719"/>
    <w:rsid w:val="005073BF"/>
    <w:rsid w:val="005137C3"/>
    <w:rsid w:val="00521BD0"/>
    <w:rsid w:val="00546C30"/>
    <w:rsid w:val="005708E4"/>
    <w:rsid w:val="00595667"/>
    <w:rsid w:val="005A7258"/>
    <w:rsid w:val="005D1EF9"/>
    <w:rsid w:val="005F1B8A"/>
    <w:rsid w:val="0060462B"/>
    <w:rsid w:val="00617301"/>
    <w:rsid w:val="00624320"/>
    <w:rsid w:val="006A34DD"/>
    <w:rsid w:val="006A652A"/>
    <w:rsid w:val="006B7271"/>
    <w:rsid w:val="006C3F29"/>
    <w:rsid w:val="006E7C5F"/>
    <w:rsid w:val="006F0AC2"/>
    <w:rsid w:val="007117AB"/>
    <w:rsid w:val="00715311"/>
    <w:rsid w:val="00745BC8"/>
    <w:rsid w:val="007A64BA"/>
    <w:rsid w:val="007C7BD4"/>
    <w:rsid w:val="00823FB4"/>
    <w:rsid w:val="00895A5E"/>
    <w:rsid w:val="008B210D"/>
    <w:rsid w:val="008B7CE6"/>
    <w:rsid w:val="008C04B4"/>
    <w:rsid w:val="008C7CD2"/>
    <w:rsid w:val="008F6363"/>
    <w:rsid w:val="009066BC"/>
    <w:rsid w:val="00920C0E"/>
    <w:rsid w:val="00925C5D"/>
    <w:rsid w:val="009278D4"/>
    <w:rsid w:val="0096616B"/>
    <w:rsid w:val="00972F24"/>
    <w:rsid w:val="00982E6B"/>
    <w:rsid w:val="00994450"/>
    <w:rsid w:val="00A01E06"/>
    <w:rsid w:val="00A05F10"/>
    <w:rsid w:val="00A06BAD"/>
    <w:rsid w:val="00A14967"/>
    <w:rsid w:val="00A26F92"/>
    <w:rsid w:val="00A44CA6"/>
    <w:rsid w:val="00A47C99"/>
    <w:rsid w:val="00B36EED"/>
    <w:rsid w:val="00B44D7D"/>
    <w:rsid w:val="00BC3DD1"/>
    <w:rsid w:val="00BD15CD"/>
    <w:rsid w:val="00BD7421"/>
    <w:rsid w:val="00C0031D"/>
    <w:rsid w:val="00C0778A"/>
    <w:rsid w:val="00C11E78"/>
    <w:rsid w:val="00C14269"/>
    <w:rsid w:val="00C22C35"/>
    <w:rsid w:val="00C405EF"/>
    <w:rsid w:val="00C51519"/>
    <w:rsid w:val="00C75BFE"/>
    <w:rsid w:val="00CA500E"/>
    <w:rsid w:val="00CB2245"/>
    <w:rsid w:val="00D06A38"/>
    <w:rsid w:val="00D14776"/>
    <w:rsid w:val="00D35188"/>
    <w:rsid w:val="00D37172"/>
    <w:rsid w:val="00D62CA9"/>
    <w:rsid w:val="00D86207"/>
    <w:rsid w:val="00DB105B"/>
    <w:rsid w:val="00DB2F7A"/>
    <w:rsid w:val="00DF3297"/>
    <w:rsid w:val="00E02B23"/>
    <w:rsid w:val="00E35F31"/>
    <w:rsid w:val="00E41319"/>
    <w:rsid w:val="00E6413B"/>
    <w:rsid w:val="00E847D6"/>
    <w:rsid w:val="00E87861"/>
    <w:rsid w:val="00EF0463"/>
    <w:rsid w:val="00EF189B"/>
    <w:rsid w:val="00F30CA9"/>
    <w:rsid w:val="00F557B0"/>
    <w:rsid w:val="00F7489E"/>
    <w:rsid w:val="00F74AE6"/>
    <w:rsid w:val="00F8445D"/>
    <w:rsid w:val="00F90E40"/>
    <w:rsid w:val="00FA4908"/>
    <w:rsid w:val="00FE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FB02E0"/>
  <w15:chartTrackingRefBased/>
  <w15:docId w15:val="{207F0A02-3DB6-424B-BC68-9B470790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6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5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E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63"/>
  </w:style>
  <w:style w:type="paragraph" w:styleId="Footer">
    <w:name w:val="footer"/>
    <w:basedOn w:val="Normal"/>
    <w:link w:val="FooterChar"/>
    <w:uiPriority w:val="99"/>
    <w:unhideWhenUsed/>
    <w:rsid w:val="008F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63"/>
  </w:style>
  <w:style w:type="paragraph" w:styleId="Revision">
    <w:name w:val="Revision"/>
    <w:hidden/>
    <w:uiPriority w:val="99"/>
    <w:semiHidden/>
    <w:rsid w:val="00A44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Nathan Mathews</cp:lastModifiedBy>
  <cp:revision>2</cp:revision>
  <dcterms:created xsi:type="dcterms:W3CDTF">2025-01-22T16:27:00Z</dcterms:created>
  <dcterms:modified xsi:type="dcterms:W3CDTF">2025-01-22T16:28:00Z</dcterms:modified>
</cp:coreProperties>
</file>